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A4D17" w:rsidRPr="002A4D17" w14:paraId="39BE0124" w14:textId="77777777" w:rsidTr="00C763A7">
        <w:tc>
          <w:tcPr>
            <w:tcW w:w="4814" w:type="dxa"/>
            <w:vAlign w:val="center"/>
          </w:tcPr>
          <w:p w14:paraId="4E0A64C1" w14:textId="77777777" w:rsidR="00C763A7" w:rsidRDefault="002A4D17" w:rsidP="00C763A7">
            <w:pPr>
              <w:rPr>
                <w:rFonts w:asciiTheme="majorHAnsi" w:hAnsiTheme="majorHAnsi" w:cs="Tahoma"/>
                <w:lang w:val="de-DE"/>
              </w:rPr>
            </w:pPr>
            <w:r>
              <w:rPr>
                <w:rFonts w:asciiTheme="majorHAnsi" w:hAnsiTheme="majorHAnsi" w:cs="Tahoma"/>
                <w:noProof/>
                <w:lang w:eastAsia="fr-LU"/>
              </w:rPr>
              <w:drawing>
                <wp:inline distT="0" distB="0" distL="0" distR="0" wp14:anchorId="0115EF70" wp14:editId="418F396F">
                  <wp:extent cx="1494000" cy="720000"/>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HNP_RGB_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4000" cy="720000"/>
                          </a:xfrm>
                          <a:prstGeom prst="rect">
                            <a:avLst/>
                          </a:prstGeom>
                        </pic:spPr>
                      </pic:pic>
                    </a:graphicData>
                  </a:graphic>
                </wp:inline>
              </w:drawing>
            </w:r>
          </w:p>
        </w:tc>
        <w:tc>
          <w:tcPr>
            <w:tcW w:w="4814" w:type="dxa"/>
            <w:vAlign w:val="center"/>
          </w:tcPr>
          <w:p w14:paraId="7FC81441" w14:textId="77777777" w:rsidR="00551FC9" w:rsidRDefault="0082331B">
            <w:pPr>
              <w:jc w:val="right"/>
              <w:rPr>
                <w:rFonts w:asciiTheme="majorHAnsi" w:hAnsiTheme="majorHAnsi" w:cs="Tahoma"/>
                <w:b/>
                <w:color w:val="1B3256"/>
                <w:sz w:val="28"/>
                <w:szCs w:val="28"/>
                <w:lang w:val="de-DE"/>
              </w:rPr>
            </w:pPr>
            <w:r w:rsidRPr="002A4D17">
              <w:rPr>
                <w:rFonts w:asciiTheme="majorHAnsi" w:hAnsiTheme="majorHAnsi" w:cs="Tahoma"/>
                <w:b/>
                <w:color w:val="1B3256"/>
                <w:sz w:val="28"/>
                <w:szCs w:val="28"/>
                <w:lang w:val="de-DE"/>
              </w:rPr>
              <w:t>PRESSEMITTEILUNG</w:t>
            </w:r>
          </w:p>
        </w:tc>
      </w:tr>
    </w:tbl>
    <w:p w14:paraId="493EA1E9" w14:textId="77777777" w:rsidR="007247DB" w:rsidRPr="00C763A7" w:rsidRDefault="007247DB" w:rsidP="00C65C0D">
      <w:pPr>
        <w:pStyle w:val="Titre1"/>
        <w:pBdr>
          <w:bottom w:val="single" w:sz="4" w:space="1" w:color="B1C5D0"/>
        </w:pBdr>
        <w:jc w:val="left"/>
        <w:rPr>
          <w:rFonts w:asciiTheme="majorHAnsi" w:hAnsiTheme="majorHAnsi"/>
          <w:b w:val="0"/>
          <w:sz w:val="22"/>
          <w:szCs w:val="22"/>
        </w:rPr>
      </w:pPr>
    </w:p>
    <w:p w14:paraId="02D64DB3" w14:textId="77777777" w:rsidR="007247DB" w:rsidRPr="00C763A7" w:rsidRDefault="007247DB" w:rsidP="008853DB">
      <w:pPr>
        <w:spacing w:after="0" w:line="240" w:lineRule="auto"/>
        <w:rPr>
          <w:rFonts w:asciiTheme="majorHAnsi" w:hAnsiTheme="majorHAnsi" w:cs="Tahoma"/>
        </w:rPr>
      </w:pPr>
    </w:p>
    <w:p w14:paraId="726F8EA3" w14:textId="629C175E" w:rsidR="00551FC9" w:rsidRDefault="0082331B">
      <w:pPr>
        <w:spacing w:after="0" w:line="240" w:lineRule="auto"/>
        <w:rPr>
          <w:rFonts w:asciiTheme="majorHAnsi" w:hAnsiTheme="majorHAnsi" w:cs="Tahoma"/>
        </w:rPr>
      </w:pPr>
      <w:r>
        <w:rPr>
          <w:rFonts w:asciiTheme="majorHAnsi" w:hAnsiTheme="majorHAnsi" w:cs="Tahoma"/>
        </w:rPr>
        <w:t>Ettelbrück</w:t>
      </w:r>
      <w:r w:rsidR="007247DB" w:rsidRPr="00C763A7">
        <w:rPr>
          <w:rFonts w:asciiTheme="majorHAnsi" w:hAnsiTheme="majorHAnsi" w:cs="Tahoma"/>
        </w:rPr>
        <w:t xml:space="preserve">, </w:t>
      </w:r>
      <w:r w:rsidR="00585501" w:rsidRPr="00C763A7">
        <w:rPr>
          <w:rFonts w:asciiTheme="majorHAnsi" w:hAnsiTheme="majorHAnsi" w:cs="Tahoma"/>
        </w:rPr>
        <w:t xml:space="preserve">den </w:t>
      </w:r>
      <w:r w:rsidR="00B07F5B" w:rsidRPr="00685C9A">
        <w:rPr>
          <w:rFonts w:asciiTheme="majorHAnsi" w:hAnsiTheme="majorHAnsi" w:cs="Tahoma"/>
        </w:rPr>
        <w:t>1</w:t>
      </w:r>
      <w:r w:rsidR="00E1374B">
        <w:rPr>
          <w:rFonts w:asciiTheme="majorHAnsi" w:hAnsiTheme="majorHAnsi" w:cs="Tahoma"/>
        </w:rPr>
        <w:t>5</w:t>
      </w:r>
      <w:bookmarkStart w:id="0" w:name="_GoBack"/>
      <w:bookmarkEnd w:id="0"/>
      <w:r w:rsidR="00B07F5B" w:rsidRPr="00685C9A">
        <w:rPr>
          <w:rFonts w:asciiTheme="majorHAnsi" w:hAnsiTheme="majorHAnsi" w:cs="Tahoma"/>
        </w:rPr>
        <w:t xml:space="preserve">. </w:t>
      </w:r>
      <w:proofErr w:type="spellStart"/>
      <w:r w:rsidR="00B07F5B">
        <w:rPr>
          <w:rFonts w:asciiTheme="majorHAnsi" w:hAnsiTheme="majorHAnsi" w:cs="Tahoma"/>
        </w:rPr>
        <w:t>September</w:t>
      </w:r>
      <w:proofErr w:type="spellEnd"/>
      <w:r w:rsidR="00B07F5B">
        <w:rPr>
          <w:rFonts w:asciiTheme="majorHAnsi" w:hAnsiTheme="majorHAnsi" w:cs="Tahoma"/>
        </w:rPr>
        <w:t xml:space="preserve"> </w:t>
      </w:r>
      <w:r w:rsidR="008E5EF1">
        <w:rPr>
          <w:rFonts w:asciiTheme="majorHAnsi" w:hAnsiTheme="majorHAnsi" w:cs="Tahoma"/>
        </w:rPr>
        <w:t>2022</w:t>
      </w:r>
    </w:p>
    <w:p w14:paraId="3CBFEF6A" w14:textId="77777777" w:rsidR="007247DB" w:rsidRPr="00585501" w:rsidRDefault="007247DB" w:rsidP="008853DB">
      <w:pPr>
        <w:spacing w:after="0" w:line="240" w:lineRule="auto"/>
        <w:rPr>
          <w:rFonts w:asciiTheme="majorHAnsi" w:hAnsiTheme="majorHAnsi" w:cs="Tahoma"/>
        </w:rPr>
      </w:pPr>
    </w:p>
    <w:p w14:paraId="2A508B27" w14:textId="77777777" w:rsidR="00944D55" w:rsidRDefault="00944D55" w:rsidP="005972ED">
      <w:pPr>
        <w:spacing w:after="0" w:line="240" w:lineRule="auto"/>
        <w:jc w:val="center"/>
        <w:rPr>
          <w:rFonts w:asciiTheme="majorHAnsi" w:hAnsiTheme="majorHAnsi"/>
          <w:b/>
          <w:color w:val="1B3256"/>
          <w:sz w:val="28"/>
          <w:szCs w:val="28"/>
        </w:rPr>
      </w:pPr>
    </w:p>
    <w:p w14:paraId="6EF7223E" w14:textId="004E9F57" w:rsidR="00551FC9" w:rsidRPr="00B8591D" w:rsidRDefault="0082331B">
      <w:pPr>
        <w:spacing w:after="0" w:line="240" w:lineRule="auto"/>
        <w:jc w:val="center"/>
        <w:rPr>
          <w:rFonts w:asciiTheme="majorHAnsi" w:hAnsiTheme="majorHAnsi"/>
          <w:b/>
          <w:color w:val="1B3256"/>
          <w:sz w:val="28"/>
          <w:szCs w:val="28"/>
          <w:lang w:val="de-DE"/>
        </w:rPr>
      </w:pPr>
      <w:r w:rsidRPr="00B8591D">
        <w:rPr>
          <w:rFonts w:asciiTheme="majorHAnsi" w:hAnsiTheme="majorHAnsi"/>
          <w:b/>
          <w:color w:val="1B3256"/>
          <w:sz w:val="28"/>
          <w:szCs w:val="28"/>
          <w:lang w:val="de-DE"/>
        </w:rPr>
        <w:t>"</w:t>
      </w:r>
      <w:r w:rsidR="00CE3AE6">
        <w:rPr>
          <w:rFonts w:asciiTheme="majorHAnsi" w:hAnsiTheme="majorHAnsi"/>
          <w:b/>
          <w:color w:val="1B3256"/>
          <w:sz w:val="28"/>
          <w:szCs w:val="28"/>
          <w:lang w:val="de-DE"/>
        </w:rPr>
        <w:t>Sichere Medikation</w:t>
      </w:r>
      <w:r w:rsidRPr="00B8591D">
        <w:rPr>
          <w:rFonts w:asciiTheme="majorHAnsi" w:hAnsiTheme="majorHAnsi"/>
          <w:b/>
          <w:color w:val="1B3256"/>
          <w:sz w:val="28"/>
          <w:szCs w:val="28"/>
          <w:lang w:val="de-DE"/>
        </w:rPr>
        <w:t>"</w:t>
      </w:r>
      <w:r w:rsidR="00D73FB8" w:rsidRPr="00B8591D">
        <w:rPr>
          <w:rFonts w:asciiTheme="majorHAnsi" w:hAnsiTheme="majorHAnsi"/>
          <w:b/>
          <w:color w:val="1B3256"/>
          <w:sz w:val="28"/>
          <w:szCs w:val="28"/>
          <w:lang w:val="de-DE"/>
        </w:rPr>
        <w:t xml:space="preserve">: Best Practices im CHNP </w:t>
      </w:r>
    </w:p>
    <w:p w14:paraId="19E9A4E1" w14:textId="77777777" w:rsidR="00551FC9" w:rsidRPr="00B8591D" w:rsidRDefault="0082331B">
      <w:pPr>
        <w:spacing w:after="0" w:line="240" w:lineRule="auto"/>
        <w:jc w:val="center"/>
        <w:rPr>
          <w:rFonts w:asciiTheme="majorHAnsi" w:hAnsiTheme="majorHAnsi"/>
          <w:b/>
          <w:color w:val="B1C5D0"/>
          <w:sz w:val="28"/>
          <w:szCs w:val="28"/>
          <w:lang w:val="de-DE"/>
        </w:rPr>
      </w:pPr>
      <w:r w:rsidRPr="00B8591D">
        <w:rPr>
          <w:rFonts w:asciiTheme="majorHAnsi" w:hAnsiTheme="majorHAnsi"/>
          <w:b/>
          <w:color w:val="B1C5D0"/>
          <w:sz w:val="28"/>
          <w:szCs w:val="28"/>
          <w:lang w:val="de-DE"/>
        </w:rPr>
        <w:t xml:space="preserve">Welttag der Patientensicherheit 2022 </w:t>
      </w:r>
    </w:p>
    <w:p w14:paraId="3367050F" w14:textId="77777777" w:rsidR="00B85D86" w:rsidRPr="00B8591D" w:rsidRDefault="00B85D86" w:rsidP="008853DB">
      <w:pPr>
        <w:spacing w:after="0" w:line="240" w:lineRule="auto"/>
        <w:jc w:val="both"/>
        <w:rPr>
          <w:rFonts w:asciiTheme="majorHAnsi" w:hAnsiTheme="majorHAnsi"/>
          <w:lang w:val="de-DE"/>
        </w:rPr>
      </w:pPr>
    </w:p>
    <w:p w14:paraId="1239E891" w14:textId="77777777" w:rsidR="00D73FB8" w:rsidRPr="00B8591D" w:rsidRDefault="00D73FB8" w:rsidP="001E1484">
      <w:pPr>
        <w:spacing w:after="0" w:line="240" w:lineRule="auto"/>
        <w:jc w:val="both"/>
        <w:rPr>
          <w:rFonts w:asciiTheme="majorHAnsi" w:hAnsiTheme="majorHAnsi"/>
          <w:b/>
          <w:lang w:val="de-DE"/>
        </w:rPr>
      </w:pPr>
    </w:p>
    <w:p w14:paraId="529BCD87" w14:textId="2A4FE823" w:rsidR="00551FC9" w:rsidRPr="00B8591D" w:rsidRDefault="0082331B">
      <w:pPr>
        <w:spacing w:after="0" w:line="240" w:lineRule="auto"/>
        <w:jc w:val="both"/>
        <w:rPr>
          <w:rFonts w:asciiTheme="majorHAnsi" w:hAnsiTheme="majorHAnsi"/>
          <w:b/>
          <w:lang w:val="de-DE"/>
        </w:rPr>
      </w:pPr>
      <w:r w:rsidRPr="00B8591D">
        <w:rPr>
          <w:rFonts w:asciiTheme="majorHAnsi" w:hAnsiTheme="majorHAnsi"/>
          <w:b/>
          <w:lang w:val="de-DE"/>
        </w:rPr>
        <w:t xml:space="preserve">Im Rahmen des Welttages der Patientensicherheit legen die drei </w:t>
      </w:r>
      <w:r w:rsidR="002A14D9">
        <w:rPr>
          <w:rFonts w:asciiTheme="majorHAnsi" w:hAnsiTheme="majorHAnsi"/>
          <w:b/>
          <w:lang w:val="de-DE"/>
        </w:rPr>
        <w:t>Bereiche</w:t>
      </w:r>
      <w:r w:rsidRPr="00B8591D">
        <w:rPr>
          <w:rFonts w:asciiTheme="majorHAnsi" w:hAnsiTheme="majorHAnsi"/>
          <w:b/>
          <w:lang w:val="de-DE"/>
        </w:rPr>
        <w:t xml:space="preserve"> des CHNP (Rehaklinik, </w:t>
      </w:r>
      <w:proofErr w:type="spellStart"/>
      <w:r w:rsidRPr="00B8591D">
        <w:rPr>
          <w:rFonts w:asciiTheme="majorHAnsi" w:hAnsiTheme="majorHAnsi"/>
          <w:b/>
          <w:lang w:val="de-DE"/>
        </w:rPr>
        <w:t>Pontalize</w:t>
      </w:r>
      <w:proofErr w:type="spellEnd"/>
      <w:r w:rsidRPr="00B8591D">
        <w:rPr>
          <w:rFonts w:asciiTheme="majorHAnsi" w:hAnsiTheme="majorHAnsi"/>
          <w:b/>
          <w:lang w:val="de-DE"/>
        </w:rPr>
        <w:t xml:space="preserve">, De Park) einen besonderen Schwerpunkt auf die </w:t>
      </w:r>
      <w:r w:rsidR="000E197D" w:rsidRPr="00B8591D">
        <w:rPr>
          <w:rFonts w:asciiTheme="majorHAnsi" w:hAnsiTheme="majorHAnsi"/>
          <w:b/>
          <w:lang w:val="de-DE"/>
        </w:rPr>
        <w:t xml:space="preserve">bewährten Praktiken, die in Bezug auf </w:t>
      </w:r>
      <w:r w:rsidR="004E17DF" w:rsidRPr="00B8591D">
        <w:rPr>
          <w:rFonts w:asciiTheme="majorHAnsi" w:hAnsiTheme="majorHAnsi"/>
          <w:b/>
          <w:lang w:val="de-DE"/>
        </w:rPr>
        <w:t xml:space="preserve">die Arzneimittelsicherheit eingeführt </w:t>
      </w:r>
      <w:r w:rsidR="00A5604A" w:rsidRPr="00B8591D">
        <w:rPr>
          <w:rFonts w:asciiTheme="majorHAnsi" w:hAnsiTheme="majorHAnsi"/>
          <w:b/>
          <w:lang w:val="de-DE"/>
        </w:rPr>
        <w:t xml:space="preserve">wurden. </w:t>
      </w:r>
      <w:r w:rsidR="004E17DF" w:rsidRPr="00B8591D">
        <w:rPr>
          <w:rFonts w:asciiTheme="majorHAnsi" w:hAnsiTheme="majorHAnsi"/>
          <w:b/>
          <w:lang w:val="de-DE"/>
        </w:rPr>
        <w:t xml:space="preserve">Das </w:t>
      </w:r>
      <w:r w:rsidR="009C7EBE" w:rsidRPr="00B8591D">
        <w:rPr>
          <w:rFonts w:asciiTheme="majorHAnsi" w:hAnsiTheme="majorHAnsi"/>
          <w:b/>
          <w:lang w:val="de-DE"/>
        </w:rPr>
        <w:t xml:space="preserve">von der WHO für </w:t>
      </w:r>
      <w:r w:rsidR="004E17DF" w:rsidRPr="00B8591D">
        <w:rPr>
          <w:rFonts w:asciiTheme="majorHAnsi" w:hAnsiTheme="majorHAnsi"/>
          <w:b/>
          <w:lang w:val="de-DE"/>
        </w:rPr>
        <w:t xml:space="preserve">2022 </w:t>
      </w:r>
      <w:r w:rsidR="009C7EBE" w:rsidRPr="00B8591D">
        <w:rPr>
          <w:rFonts w:asciiTheme="majorHAnsi" w:hAnsiTheme="majorHAnsi"/>
          <w:b/>
          <w:lang w:val="de-DE"/>
        </w:rPr>
        <w:t xml:space="preserve">gewählte Thema </w:t>
      </w:r>
      <w:r w:rsidR="001E1484" w:rsidRPr="00B8591D">
        <w:rPr>
          <w:rFonts w:asciiTheme="majorHAnsi" w:hAnsiTheme="majorHAnsi"/>
          <w:b/>
          <w:lang w:val="de-DE"/>
        </w:rPr>
        <w:t xml:space="preserve">- </w:t>
      </w:r>
      <w:r w:rsidR="004E17DF" w:rsidRPr="00B8591D">
        <w:rPr>
          <w:rFonts w:asciiTheme="majorHAnsi" w:hAnsiTheme="majorHAnsi"/>
          <w:b/>
          <w:lang w:val="de-DE"/>
        </w:rPr>
        <w:t>"</w:t>
      </w:r>
      <w:r w:rsidR="00CE3AE6">
        <w:rPr>
          <w:rFonts w:asciiTheme="majorHAnsi" w:hAnsiTheme="majorHAnsi"/>
          <w:b/>
          <w:lang w:val="de-DE"/>
        </w:rPr>
        <w:t>Sichere Medikation</w:t>
      </w:r>
      <w:r w:rsidR="004E17DF" w:rsidRPr="00B8591D">
        <w:rPr>
          <w:rFonts w:asciiTheme="majorHAnsi" w:hAnsiTheme="majorHAnsi"/>
          <w:b/>
          <w:lang w:val="de-DE"/>
        </w:rPr>
        <w:t xml:space="preserve">" </w:t>
      </w:r>
      <w:r w:rsidR="001E1484" w:rsidRPr="00B8591D">
        <w:rPr>
          <w:rFonts w:asciiTheme="majorHAnsi" w:hAnsiTheme="majorHAnsi"/>
          <w:b/>
          <w:lang w:val="de-DE"/>
        </w:rPr>
        <w:t xml:space="preserve">- </w:t>
      </w:r>
      <w:r w:rsidR="00FF2BCD" w:rsidRPr="00B8591D">
        <w:rPr>
          <w:rFonts w:asciiTheme="majorHAnsi" w:hAnsiTheme="majorHAnsi"/>
          <w:b/>
          <w:lang w:val="de-DE"/>
        </w:rPr>
        <w:t xml:space="preserve">soll das Bewusstsein für die große Belastung durch Schäden aufgrund von Medikationsfehlern und unsicheren Praktiken schärfen </w:t>
      </w:r>
      <w:r w:rsidR="00A43D06" w:rsidRPr="00B8591D">
        <w:rPr>
          <w:rFonts w:asciiTheme="majorHAnsi" w:hAnsiTheme="majorHAnsi"/>
          <w:b/>
          <w:lang w:val="de-DE"/>
        </w:rPr>
        <w:t xml:space="preserve">und die </w:t>
      </w:r>
      <w:r w:rsidR="000E197D" w:rsidRPr="00B8591D">
        <w:rPr>
          <w:rFonts w:asciiTheme="majorHAnsi" w:hAnsiTheme="majorHAnsi"/>
          <w:b/>
          <w:lang w:val="de-DE"/>
        </w:rPr>
        <w:t xml:space="preserve">Aufmerksamkeit darauf lenken, wie die Prozesse der </w:t>
      </w:r>
      <w:r w:rsidR="00CE3AE6">
        <w:rPr>
          <w:rFonts w:asciiTheme="majorHAnsi" w:hAnsiTheme="majorHAnsi"/>
          <w:b/>
          <w:lang w:val="de-DE"/>
        </w:rPr>
        <w:t xml:space="preserve">Anwendung von </w:t>
      </w:r>
      <w:r w:rsidR="000E197D" w:rsidRPr="00B8591D">
        <w:rPr>
          <w:rFonts w:asciiTheme="majorHAnsi" w:hAnsiTheme="majorHAnsi"/>
          <w:b/>
          <w:lang w:val="de-DE"/>
        </w:rPr>
        <w:t xml:space="preserve">Medikamenten für die Patienten sicherer gemacht werden können. </w:t>
      </w:r>
    </w:p>
    <w:p w14:paraId="3E289F7E" w14:textId="77777777" w:rsidR="000E197D" w:rsidRPr="00B8591D" w:rsidRDefault="000E197D" w:rsidP="001E1484">
      <w:pPr>
        <w:spacing w:after="0" w:line="240" w:lineRule="auto"/>
        <w:jc w:val="both"/>
        <w:rPr>
          <w:rFonts w:asciiTheme="majorHAnsi" w:hAnsiTheme="majorHAnsi"/>
          <w:b/>
          <w:lang w:val="de-DE"/>
        </w:rPr>
      </w:pPr>
    </w:p>
    <w:p w14:paraId="377B6A62" w14:textId="77777777" w:rsidR="00551FC9" w:rsidRPr="00B8591D" w:rsidRDefault="0082331B">
      <w:pPr>
        <w:spacing w:after="0" w:line="240" w:lineRule="auto"/>
        <w:jc w:val="both"/>
        <w:rPr>
          <w:rFonts w:asciiTheme="majorHAnsi" w:hAnsiTheme="majorHAnsi"/>
          <w:lang w:val="de-DE"/>
        </w:rPr>
      </w:pPr>
      <w:r w:rsidRPr="00B8591D">
        <w:rPr>
          <w:rFonts w:asciiTheme="majorHAnsi" w:hAnsiTheme="majorHAnsi" w:cs="Tahoma"/>
          <w:lang w:val="de-DE"/>
        </w:rPr>
        <w:t xml:space="preserve">Anlässlich des Welttags der Patientensicherheit und </w:t>
      </w:r>
      <w:r w:rsidR="001D1E89" w:rsidRPr="00B8591D">
        <w:rPr>
          <w:rFonts w:asciiTheme="majorHAnsi" w:hAnsiTheme="majorHAnsi"/>
          <w:lang w:val="de-DE"/>
        </w:rPr>
        <w:t xml:space="preserve">mit dem Ziel, Patienten und/oder Bewohner und ihre Familien zu befähigen, eine aktive Rolle bei der sicheren Anwendung von Medikamenten zu spielen, </w:t>
      </w:r>
      <w:r w:rsidR="000625F7" w:rsidRPr="00B8591D">
        <w:rPr>
          <w:rFonts w:asciiTheme="majorHAnsi" w:hAnsiTheme="majorHAnsi"/>
          <w:lang w:val="de-DE"/>
        </w:rPr>
        <w:t xml:space="preserve">organisieren </w:t>
      </w:r>
      <w:r w:rsidR="001D1E89" w:rsidRPr="00B8591D">
        <w:rPr>
          <w:rFonts w:asciiTheme="majorHAnsi" w:hAnsiTheme="majorHAnsi"/>
          <w:lang w:val="de-DE"/>
        </w:rPr>
        <w:t xml:space="preserve">die </w:t>
      </w:r>
      <w:r w:rsidRPr="00B8591D">
        <w:rPr>
          <w:rFonts w:asciiTheme="majorHAnsi" w:hAnsiTheme="majorHAnsi"/>
          <w:lang w:val="de-DE"/>
        </w:rPr>
        <w:t xml:space="preserve">verschiedenen </w:t>
      </w:r>
      <w:r w:rsidR="001D1E89" w:rsidRPr="00B8591D">
        <w:rPr>
          <w:rFonts w:asciiTheme="majorHAnsi" w:hAnsiTheme="majorHAnsi"/>
          <w:lang w:val="de-DE"/>
        </w:rPr>
        <w:t xml:space="preserve">Einheiten des CHNP in enger Zusammenarbeit mit den jeweiligen </w:t>
      </w:r>
      <w:r w:rsidR="0096170D" w:rsidRPr="00B8591D">
        <w:rPr>
          <w:rFonts w:asciiTheme="majorHAnsi" w:hAnsiTheme="majorHAnsi"/>
          <w:lang w:val="de-DE"/>
        </w:rPr>
        <w:t xml:space="preserve">(internen und externen) </w:t>
      </w:r>
      <w:r w:rsidR="001D1E89" w:rsidRPr="00B8591D">
        <w:rPr>
          <w:rFonts w:asciiTheme="majorHAnsi" w:hAnsiTheme="majorHAnsi"/>
          <w:lang w:val="de-DE"/>
        </w:rPr>
        <w:t xml:space="preserve">Apothekern </w:t>
      </w:r>
      <w:r w:rsidR="000625F7" w:rsidRPr="00B8591D">
        <w:rPr>
          <w:rFonts w:asciiTheme="majorHAnsi" w:hAnsiTheme="majorHAnsi"/>
          <w:lang w:val="de-DE"/>
        </w:rPr>
        <w:t xml:space="preserve">Informations- und </w:t>
      </w:r>
      <w:r w:rsidR="00A43D06" w:rsidRPr="00B8591D">
        <w:rPr>
          <w:rFonts w:asciiTheme="majorHAnsi" w:hAnsiTheme="majorHAnsi"/>
          <w:lang w:val="de-DE"/>
        </w:rPr>
        <w:t>Sensibilisierungsveranstaltungen</w:t>
      </w:r>
      <w:r w:rsidR="001D1E89" w:rsidRPr="00B8591D">
        <w:rPr>
          <w:rFonts w:asciiTheme="majorHAnsi" w:hAnsiTheme="majorHAnsi"/>
          <w:lang w:val="de-DE"/>
        </w:rPr>
        <w:t xml:space="preserve">. </w:t>
      </w:r>
      <w:r w:rsidR="000625F7" w:rsidRPr="00B8591D">
        <w:rPr>
          <w:rFonts w:asciiTheme="majorHAnsi" w:hAnsiTheme="majorHAnsi"/>
          <w:lang w:val="de-DE"/>
        </w:rPr>
        <w:t xml:space="preserve">Eine </w:t>
      </w:r>
      <w:r w:rsidR="00A43D06" w:rsidRPr="00B8591D">
        <w:rPr>
          <w:rFonts w:asciiTheme="majorHAnsi" w:hAnsiTheme="majorHAnsi"/>
          <w:lang w:val="de-DE"/>
        </w:rPr>
        <w:t xml:space="preserve">von der Einheit </w:t>
      </w:r>
      <w:r w:rsidR="000625F7" w:rsidRPr="00B8591D">
        <w:rPr>
          <w:rFonts w:asciiTheme="majorHAnsi" w:hAnsiTheme="majorHAnsi"/>
          <w:i/>
          <w:lang w:val="de-DE"/>
        </w:rPr>
        <w:t xml:space="preserve">De Park </w:t>
      </w:r>
      <w:r w:rsidR="00A43D06" w:rsidRPr="00B8591D">
        <w:rPr>
          <w:rFonts w:asciiTheme="majorHAnsi" w:hAnsiTheme="majorHAnsi"/>
          <w:lang w:val="de-DE"/>
        </w:rPr>
        <w:t xml:space="preserve">organisierte </w:t>
      </w:r>
      <w:r w:rsidR="00BF1DD0" w:rsidRPr="00B8591D">
        <w:rPr>
          <w:rFonts w:asciiTheme="majorHAnsi" w:hAnsiTheme="majorHAnsi"/>
          <w:lang w:val="de-DE"/>
        </w:rPr>
        <w:t xml:space="preserve">Informationsveranstaltung </w:t>
      </w:r>
      <w:r w:rsidR="000625F7" w:rsidRPr="00B8591D">
        <w:rPr>
          <w:rFonts w:asciiTheme="majorHAnsi" w:hAnsiTheme="majorHAnsi"/>
          <w:lang w:val="de-DE"/>
        </w:rPr>
        <w:t xml:space="preserve">wird sich insbesondere mit dem Thema </w:t>
      </w:r>
      <w:r w:rsidR="00BF1DD0" w:rsidRPr="00B8591D">
        <w:rPr>
          <w:rFonts w:asciiTheme="majorHAnsi" w:hAnsiTheme="majorHAnsi"/>
          <w:u w:val="single"/>
          <w:lang w:val="de-DE"/>
        </w:rPr>
        <w:t>Medikationssicherheit im Bereich der geistigen Behinderung</w:t>
      </w:r>
      <w:r w:rsidR="00BF1DD0" w:rsidRPr="000049E5">
        <w:rPr>
          <w:rFonts w:asciiTheme="majorHAnsi" w:hAnsiTheme="majorHAnsi"/>
          <w:lang w:val="de-DE"/>
        </w:rPr>
        <w:t xml:space="preserve"> befassen</w:t>
      </w:r>
      <w:r w:rsidR="000625F7" w:rsidRPr="00B8591D">
        <w:rPr>
          <w:rFonts w:asciiTheme="majorHAnsi" w:hAnsiTheme="majorHAnsi"/>
          <w:lang w:val="de-DE"/>
        </w:rPr>
        <w:t>.</w:t>
      </w:r>
    </w:p>
    <w:p w14:paraId="14AD01A1" w14:textId="77777777" w:rsidR="00BF1DD0" w:rsidRPr="00B8591D" w:rsidRDefault="00BF1DD0" w:rsidP="001E1484">
      <w:pPr>
        <w:spacing w:after="0" w:line="240" w:lineRule="auto"/>
        <w:jc w:val="both"/>
        <w:rPr>
          <w:rFonts w:asciiTheme="majorHAnsi" w:hAnsiTheme="majorHAnsi"/>
          <w:lang w:val="de-DE"/>
        </w:rPr>
      </w:pPr>
    </w:p>
    <w:p w14:paraId="4C2430AA" w14:textId="5BAC4C17" w:rsidR="00551FC9" w:rsidRPr="00B8591D" w:rsidRDefault="003C2DD1">
      <w:pPr>
        <w:spacing w:after="0" w:line="240" w:lineRule="auto"/>
        <w:jc w:val="both"/>
        <w:rPr>
          <w:rFonts w:asciiTheme="majorHAnsi" w:hAnsiTheme="majorHAnsi" w:cs="Tahoma"/>
          <w:b/>
          <w:color w:val="B1C5D0"/>
          <w:lang w:val="de-DE"/>
        </w:rPr>
      </w:pPr>
      <w:r w:rsidRPr="00CE3AE6">
        <w:rPr>
          <w:rFonts w:asciiTheme="majorHAnsi" w:hAnsiTheme="majorHAnsi" w:cs="Tahoma"/>
          <w:b/>
          <w:color w:val="B1C5D0"/>
          <w:lang w:val="de-DE"/>
        </w:rPr>
        <w:t>D</w:t>
      </w:r>
      <w:r w:rsidR="00CE3AE6" w:rsidRPr="00CE3AE6">
        <w:rPr>
          <w:rFonts w:asciiTheme="majorHAnsi" w:hAnsiTheme="majorHAnsi" w:cs="Tahoma"/>
          <w:b/>
          <w:color w:val="B1C5D0"/>
          <w:lang w:val="de-DE"/>
        </w:rPr>
        <w:t>as</w:t>
      </w:r>
      <w:r w:rsidRPr="00CE3AE6">
        <w:rPr>
          <w:rFonts w:asciiTheme="majorHAnsi" w:hAnsiTheme="majorHAnsi" w:cs="Tahoma"/>
          <w:b/>
          <w:color w:val="B1C5D0"/>
          <w:lang w:val="de-DE"/>
        </w:rPr>
        <w:t xml:space="preserve"> </w:t>
      </w:r>
      <w:r w:rsidR="000049E5" w:rsidRPr="00CE3AE6">
        <w:rPr>
          <w:rFonts w:asciiTheme="majorHAnsi" w:hAnsiTheme="majorHAnsi" w:cs="Tahoma"/>
          <w:b/>
          <w:color w:val="B1C5D0"/>
          <w:lang w:val="de-DE"/>
        </w:rPr>
        <w:t>„</w:t>
      </w:r>
      <w:r w:rsidR="00760020" w:rsidRPr="00CE3AE6">
        <w:rPr>
          <w:rFonts w:asciiTheme="majorHAnsi" w:hAnsiTheme="majorHAnsi" w:cs="Tahoma"/>
          <w:b/>
          <w:color w:val="B1C5D0"/>
          <w:lang w:val="de-DE"/>
        </w:rPr>
        <w:t>Atelier d</w:t>
      </w:r>
      <w:r w:rsidR="00CE3AE6" w:rsidRPr="00CE3AE6">
        <w:rPr>
          <w:rFonts w:asciiTheme="majorHAnsi" w:hAnsiTheme="majorHAnsi" w:cs="Tahoma"/>
          <w:b/>
          <w:color w:val="B1C5D0"/>
          <w:lang w:val="de-DE"/>
        </w:rPr>
        <w:t>u</w:t>
      </w:r>
      <w:r w:rsidR="00760020" w:rsidRPr="00CE3AE6">
        <w:rPr>
          <w:rFonts w:asciiTheme="majorHAnsi" w:hAnsiTheme="majorHAnsi" w:cs="Tahoma"/>
          <w:b/>
          <w:color w:val="B1C5D0"/>
          <w:lang w:val="de-DE"/>
        </w:rPr>
        <w:t xml:space="preserve"> </w:t>
      </w:r>
      <w:proofErr w:type="spellStart"/>
      <w:r w:rsidR="00760020" w:rsidRPr="00CE3AE6">
        <w:rPr>
          <w:rFonts w:asciiTheme="majorHAnsi" w:hAnsiTheme="majorHAnsi" w:cs="Tahoma"/>
          <w:b/>
          <w:color w:val="B1C5D0"/>
          <w:lang w:val="de-DE"/>
        </w:rPr>
        <w:t>médicamen</w:t>
      </w:r>
      <w:r w:rsidR="00CE3AE6" w:rsidRPr="00CE3AE6">
        <w:rPr>
          <w:rFonts w:asciiTheme="majorHAnsi" w:hAnsiTheme="majorHAnsi" w:cs="Tahoma"/>
          <w:b/>
          <w:color w:val="B1C5D0"/>
          <w:lang w:val="de-DE"/>
        </w:rPr>
        <w:t>t</w:t>
      </w:r>
      <w:proofErr w:type="spellEnd"/>
      <w:r w:rsidR="00CE3AE6" w:rsidRPr="00CE3AE6">
        <w:rPr>
          <w:rFonts w:asciiTheme="majorHAnsi" w:hAnsiTheme="majorHAnsi" w:cs="Tahoma"/>
          <w:b/>
          <w:color w:val="B1C5D0"/>
          <w:lang w:val="de-DE"/>
        </w:rPr>
        <w:t xml:space="preserve"> en </w:t>
      </w:r>
      <w:proofErr w:type="spellStart"/>
      <w:r w:rsidR="00CE3AE6" w:rsidRPr="00CE3AE6">
        <w:rPr>
          <w:rFonts w:asciiTheme="majorHAnsi" w:hAnsiTheme="majorHAnsi" w:cs="Tahoma"/>
          <w:b/>
          <w:color w:val="B1C5D0"/>
          <w:lang w:val="de-DE"/>
        </w:rPr>
        <w:t>psychiatrie</w:t>
      </w:r>
      <w:proofErr w:type="spellEnd"/>
      <w:r w:rsidR="000049E5" w:rsidRPr="00CE3AE6">
        <w:rPr>
          <w:rFonts w:asciiTheme="majorHAnsi" w:hAnsiTheme="majorHAnsi" w:cs="Tahoma"/>
          <w:b/>
          <w:color w:val="B1C5D0"/>
          <w:lang w:val="de-DE"/>
        </w:rPr>
        <w:t>“</w:t>
      </w:r>
      <w:r w:rsidR="00D73FB8" w:rsidRPr="00CE3AE6">
        <w:rPr>
          <w:rFonts w:asciiTheme="majorHAnsi" w:hAnsiTheme="majorHAnsi" w:cs="Tahoma"/>
          <w:b/>
          <w:color w:val="B1C5D0"/>
          <w:lang w:val="de-DE"/>
        </w:rPr>
        <w:t xml:space="preserve">: </w:t>
      </w:r>
      <w:r w:rsidR="001D1E89" w:rsidRPr="00CE3AE6">
        <w:rPr>
          <w:rFonts w:asciiTheme="majorHAnsi" w:hAnsiTheme="majorHAnsi" w:cs="Tahoma"/>
          <w:b/>
          <w:color w:val="B1C5D0"/>
          <w:lang w:val="de-DE"/>
        </w:rPr>
        <w:t>ein Beispiel für</w:t>
      </w:r>
      <w:r w:rsidR="001D1E89" w:rsidRPr="00B8591D">
        <w:rPr>
          <w:rFonts w:asciiTheme="majorHAnsi" w:hAnsiTheme="majorHAnsi" w:cs="Tahoma"/>
          <w:b/>
          <w:color w:val="B1C5D0"/>
          <w:lang w:val="de-DE"/>
        </w:rPr>
        <w:t xml:space="preserve"> </w:t>
      </w:r>
      <w:r w:rsidR="00D73FB8" w:rsidRPr="00B8591D">
        <w:rPr>
          <w:rFonts w:asciiTheme="majorHAnsi" w:hAnsiTheme="majorHAnsi" w:cs="Tahoma"/>
          <w:b/>
          <w:color w:val="B1C5D0"/>
          <w:lang w:val="de-DE"/>
        </w:rPr>
        <w:t xml:space="preserve">gute Praxis in der </w:t>
      </w:r>
      <w:r w:rsidR="00D73FB8" w:rsidRPr="00B8591D">
        <w:rPr>
          <w:rFonts w:asciiTheme="majorHAnsi" w:hAnsiTheme="majorHAnsi" w:cs="Tahoma"/>
          <w:b/>
          <w:i/>
          <w:color w:val="B1C5D0"/>
          <w:lang w:val="de-DE"/>
        </w:rPr>
        <w:t>Rehaklinik</w:t>
      </w:r>
    </w:p>
    <w:p w14:paraId="236BC5EC" w14:textId="77777777" w:rsidR="000D5F25" w:rsidRPr="00B8591D" w:rsidRDefault="000D5F25" w:rsidP="001E1484">
      <w:pPr>
        <w:spacing w:after="0" w:line="240" w:lineRule="auto"/>
        <w:jc w:val="both"/>
        <w:rPr>
          <w:rFonts w:asciiTheme="majorHAnsi" w:hAnsiTheme="majorHAnsi" w:cs="Tahoma"/>
          <w:b/>
          <w:color w:val="B1C5D0"/>
          <w:lang w:val="de-DE"/>
        </w:rPr>
      </w:pPr>
    </w:p>
    <w:p w14:paraId="7894B23E" w14:textId="7165CAA9" w:rsidR="00551FC9" w:rsidRPr="00B8591D" w:rsidRDefault="0082331B">
      <w:pPr>
        <w:spacing w:after="0" w:line="240" w:lineRule="auto"/>
        <w:jc w:val="both"/>
        <w:rPr>
          <w:rFonts w:asciiTheme="majorHAnsi" w:hAnsiTheme="majorHAnsi" w:cs="Tahoma"/>
          <w:lang w:val="de-DE"/>
        </w:rPr>
      </w:pPr>
      <w:r w:rsidRPr="00B8591D">
        <w:rPr>
          <w:rFonts w:asciiTheme="majorHAnsi" w:hAnsiTheme="majorHAnsi" w:cs="Tahoma"/>
          <w:lang w:val="de-DE"/>
        </w:rPr>
        <w:t xml:space="preserve">Nach </w:t>
      </w:r>
      <w:r w:rsidR="0046189D" w:rsidRPr="00B8591D">
        <w:rPr>
          <w:rFonts w:asciiTheme="majorHAnsi" w:hAnsiTheme="majorHAnsi" w:cs="Tahoma"/>
          <w:lang w:val="de-DE"/>
        </w:rPr>
        <w:t xml:space="preserve">dem </w:t>
      </w:r>
      <w:r w:rsidR="00753E74" w:rsidRPr="00B8591D">
        <w:rPr>
          <w:rFonts w:asciiTheme="majorHAnsi" w:hAnsiTheme="majorHAnsi" w:cs="Tahoma"/>
          <w:lang w:val="de-DE"/>
        </w:rPr>
        <w:t xml:space="preserve">Vorbild des </w:t>
      </w:r>
      <w:r w:rsidR="0046189D" w:rsidRPr="00B8591D">
        <w:rPr>
          <w:rFonts w:asciiTheme="majorHAnsi" w:hAnsiTheme="majorHAnsi" w:cs="Tahoma"/>
          <w:lang w:val="de-DE"/>
        </w:rPr>
        <w:t xml:space="preserve">regelmäßig in der Rehaklinik stattfindenden </w:t>
      </w:r>
      <w:r w:rsidR="00753E74" w:rsidRPr="00B8591D">
        <w:rPr>
          <w:rFonts w:asciiTheme="majorHAnsi" w:hAnsiTheme="majorHAnsi" w:cs="Tahoma"/>
          <w:lang w:val="de-DE"/>
        </w:rPr>
        <w:t>"</w:t>
      </w:r>
      <w:r w:rsidR="00CE3AE6">
        <w:rPr>
          <w:rFonts w:asciiTheme="majorHAnsi" w:hAnsiTheme="majorHAnsi" w:cs="Tahoma"/>
          <w:lang w:val="de-DE"/>
        </w:rPr>
        <w:t xml:space="preserve">Atelier du </w:t>
      </w:r>
      <w:proofErr w:type="spellStart"/>
      <w:r w:rsidR="00CE3AE6">
        <w:rPr>
          <w:rFonts w:asciiTheme="majorHAnsi" w:hAnsiTheme="majorHAnsi" w:cs="Tahoma"/>
          <w:lang w:val="de-DE"/>
        </w:rPr>
        <w:t>médicament</w:t>
      </w:r>
      <w:proofErr w:type="spellEnd"/>
      <w:r w:rsidR="00CE3AE6">
        <w:rPr>
          <w:rFonts w:asciiTheme="majorHAnsi" w:hAnsiTheme="majorHAnsi" w:cs="Tahoma"/>
          <w:lang w:val="de-DE"/>
        </w:rPr>
        <w:t xml:space="preserve"> en </w:t>
      </w:r>
      <w:proofErr w:type="spellStart"/>
      <w:r w:rsidR="00CE3AE6">
        <w:rPr>
          <w:rFonts w:asciiTheme="majorHAnsi" w:hAnsiTheme="majorHAnsi" w:cs="Tahoma"/>
          <w:lang w:val="de-DE"/>
        </w:rPr>
        <w:t>psychiatrie</w:t>
      </w:r>
      <w:proofErr w:type="spellEnd"/>
      <w:r w:rsidR="0046189D" w:rsidRPr="00B8591D">
        <w:rPr>
          <w:rFonts w:asciiTheme="majorHAnsi" w:hAnsiTheme="majorHAnsi" w:cs="Tahoma"/>
          <w:lang w:val="de-DE"/>
        </w:rPr>
        <w:t xml:space="preserve">" werden in der Woche vom 12. bis 18. September 2022 auf den verschiedenen psychiatrischen Rehabilitationseinheiten Informations- und Aufklärungsveranstaltungen </w:t>
      </w:r>
      <w:r w:rsidR="000625F7" w:rsidRPr="00B8591D">
        <w:rPr>
          <w:rFonts w:asciiTheme="majorHAnsi" w:hAnsiTheme="majorHAnsi" w:cs="Tahoma"/>
          <w:lang w:val="de-DE"/>
        </w:rPr>
        <w:t xml:space="preserve">für </w:t>
      </w:r>
      <w:r w:rsidR="0046189D" w:rsidRPr="00B8591D">
        <w:rPr>
          <w:rFonts w:asciiTheme="majorHAnsi" w:hAnsiTheme="majorHAnsi" w:cs="Tahoma"/>
          <w:lang w:val="de-DE"/>
        </w:rPr>
        <w:t xml:space="preserve">Patienten stattfinden. </w:t>
      </w:r>
    </w:p>
    <w:p w14:paraId="7B86E79C" w14:textId="4AAA60E8" w:rsidR="00551FC9" w:rsidRPr="00B8591D" w:rsidRDefault="003C2DD1">
      <w:pPr>
        <w:spacing w:after="0" w:line="240" w:lineRule="auto"/>
        <w:jc w:val="both"/>
        <w:rPr>
          <w:rFonts w:asciiTheme="majorHAnsi" w:hAnsiTheme="majorHAnsi" w:cs="Tahoma"/>
          <w:lang w:val="de-DE"/>
        </w:rPr>
      </w:pPr>
      <w:r>
        <w:rPr>
          <w:rFonts w:asciiTheme="majorHAnsi" w:hAnsiTheme="majorHAnsi" w:cs="Tahoma"/>
          <w:lang w:val="de-DE"/>
        </w:rPr>
        <w:t>D</w:t>
      </w:r>
      <w:r w:rsidR="00CE3AE6">
        <w:rPr>
          <w:rFonts w:asciiTheme="majorHAnsi" w:hAnsiTheme="majorHAnsi" w:cs="Tahoma"/>
          <w:lang w:val="de-DE"/>
        </w:rPr>
        <w:t xml:space="preserve">as „Atelier du </w:t>
      </w:r>
      <w:proofErr w:type="spellStart"/>
      <w:r w:rsidR="00CE3AE6">
        <w:rPr>
          <w:rFonts w:asciiTheme="majorHAnsi" w:hAnsiTheme="majorHAnsi" w:cs="Tahoma"/>
          <w:lang w:val="de-DE"/>
        </w:rPr>
        <w:t>médicament</w:t>
      </w:r>
      <w:proofErr w:type="spellEnd"/>
      <w:r w:rsidR="00CE3AE6">
        <w:rPr>
          <w:rFonts w:asciiTheme="majorHAnsi" w:hAnsiTheme="majorHAnsi" w:cs="Tahoma"/>
          <w:lang w:val="de-DE"/>
        </w:rPr>
        <w:t xml:space="preserve"> en </w:t>
      </w:r>
      <w:proofErr w:type="spellStart"/>
      <w:r w:rsidR="00CE3AE6">
        <w:rPr>
          <w:rFonts w:asciiTheme="majorHAnsi" w:hAnsiTheme="majorHAnsi" w:cs="Tahoma"/>
          <w:lang w:val="de-DE"/>
        </w:rPr>
        <w:t>psychiatrie</w:t>
      </w:r>
      <w:proofErr w:type="spellEnd"/>
      <w:r w:rsidR="00CE3AE6">
        <w:rPr>
          <w:rFonts w:asciiTheme="majorHAnsi" w:hAnsiTheme="majorHAnsi" w:cs="Tahoma"/>
          <w:lang w:val="de-DE"/>
        </w:rPr>
        <w:t>“</w:t>
      </w:r>
      <w:r w:rsidR="0082331B" w:rsidRPr="00B8591D">
        <w:rPr>
          <w:rFonts w:asciiTheme="majorHAnsi" w:hAnsiTheme="majorHAnsi" w:cs="Tahoma"/>
          <w:lang w:val="de-DE"/>
        </w:rPr>
        <w:t xml:space="preserve"> </w:t>
      </w:r>
      <w:r w:rsidR="00DB3D2B" w:rsidRPr="00B8591D">
        <w:rPr>
          <w:rFonts w:asciiTheme="majorHAnsi" w:hAnsiTheme="majorHAnsi" w:cs="Tahoma"/>
          <w:lang w:val="de-DE"/>
        </w:rPr>
        <w:t xml:space="preserve">ist </w:t>
      </w:r>
      <w:r w:rsidR="0082331B" w:rsidRPr="00B8591D">
        <w:rPr>
          <w:rFonts w:asciiTheme="majorHAnsi" w:hAnsiTheme="majorHAnsi" w:cs="Tahoma"/>
          <w:lang w:val="de-DE"/>
        </w:rPr>
        <w:t xml:space="preserve">eine Gesprächsgruppe, die sich auf die Verwendung von Medikamenten in der psychiatrischen </w:t>
      </w:r>
      <w:r w:rsidR="0046189D" w:rsidRPr="00B8591D">
        <w:rPr>
          <w:rFonts w:asciiTheme="majorHAnsi" w:hAnsiTheme="majorHAnsi" w:cs="Tahoma"/>
          <w:lang w:val="de-DE"/>
        </w:rPr>
        <w:t xml:space="preserve">Versorgung </w:t>
      </w:r>
      <w:r w:rsidR="0082331B" w:rsidRPr="00B8591D">
        <w:rPr>
          <w:rFonts w:asciiTheme="majorHAnsi" w:hAnsiTheme="majorHAnsi" w:cs="Tahoma"/>
          <w:lang w:val="de-DE"/>
        </w:rPr>
        <w:t xml:space="preserve">konzentriert und Patienten im Rahmen einer </w:t>
      </w:r>
      <w:proofErr w:type="spellStart"/>
      <w:r w:rsidR="007C3250" w:rsidRPr="00B8591D">
        <w:rPr>
          <w:rFonts w:asciiTheme="majorHAnsi" w:hAnsiTheme="majorHAnsi" w:cs="Tahoma"/>
          <w:lang w:val="de-DE"/>
        </w:rPr>
        <w:t>psychoedukativen</w:t>
      </w:r>
      <w:proofErr w:type="spellEnd"/>
      <w:r w:rsidR="007C3250" w:rsidRPr="00B8591D">
        <w:rPr>
          <w:rFonts w:asciiTheme="majorHAnsi" w:hAnsiTheme="majorHAnsi" w:cs="Tahoma"/>
          <w:lang w:val="de-DE"/>
        </w:rPr>
        <w:t xml:space="preserve"> </w:t>
      </w:r>
      <w:r w:rsidR="0082331B" w:rsidRPr="00B8591D">
        <w:rPr>
          <w:rFonts w:asciiTheme="majorHAnsi" w:hAnsiTheme="majorHAnsi" w:cs="Tahoma"/>
          <w:lang w:val="de-DE"/>
        </w:rPr>
        <w:t xml:space="preserve">Aktivität angeboten wird. </w:t>
      </w:r>
      <w:r w:rsidR="0070323F" w:rsidRPr="00B8591D">
        <w:rPr>
          <w:rFonts w:asciiTheme="majorHAnsi" w:hAnsiTheme="majorHAnsi" w:cs="Tahoma"/>
          <w:lang w:val="de-DE"/>
        </w:rPr>
        <w:t xml:space="preserve">Eines ihrer Ziele ist es, die </w:t>
      </w:r>
      <w:r w:rsidR="00CE3AE6">
        <w:rPr>
          <w:rFonts w:asciiTheme="majorHAnsi" w:hAnsiTheme="majorHAnsi" w:cs="Tahoma"/>
          <w:lang w:val="de-DE"/>
        </w:rPr>
        <w:t>Zustimmung</w:t>
      </w:r>
      <w:r w:rsidR="0070323F" w:rsidRPr="00B8591D">
        <w:rPr>
          <w:rFonts w:asciiTheme="majorHAnsi" w:hAnsiTheme="majorHAnsi" w:cs="Tahoma"/>
          <w:lang w:val="de-DE"/>
        </w:rPr>
        <w:t xml:space="preserve"> </w:t>
      </w:r>
      <w:r w:rsidR="00947034" w:rsidRPr="00B8591D">
        <w:rPr>
          <w:rFonts w:asciiTheme="majorHAnsi" w:hAnsiTheme="majorHAnsi" w:cs="Tahoma"/>
          <w:lang w:val="de-DE"/>
        </w:rPr>
        <w:t xml:space="preserve">der Patienten in Bezug auf die medikamentöse Behandlung zu </w:t>
      </w:r>
      <w:r w:rsidR="0070323F" w:rsidRPr="00B8591D">
        <w:rPr>
          <w:rFonts w:asciiTheme="majorHAnsi" w:hAnsiTheme="majorHAnsi" w:cs="Tahoma"/>
          <w:lang w:val="de-DE"/>
        </w:rPr>
        <w:t>stärken.</w:t>
      </w:r>
    </w:p>
    <w:p w14:paraId="01704BE1" w14:textId="77777777" w:rsidR="00D73FB8" w:rsidRPr="00B8591D" w:rsidRDefault="00D73FB8" w:rsidP="001E1484">
      <w:pPr>
        <w:spacing w:after="0" w:line="240" w:lineRule="auto"/>
        <w:jc w:val="both"/>
        <w:rPr>
          <w:rFonts w:asciiTheme="majorHAnsi" w:hAnsiTheme="majorHAnsi" w:cs="Tahoma"/>
          <w:lang w:val="de-DE"/>
        </w:rPr>
      </w:pPr>
    </w:p>
    <w:p w14:paraId="4C1BA21F" w14:textId="78FF2AD0" w:rsidR="00551FC9" w:rsidRPr="00B8591D" w:rsidRDefault="000049E5">
      <w:pPr>
        <w:spacing w:after="0" w:line="240" w:lineRule="auto"/>
        <w:jc w:val="both"/>
        <w:rPr>
          <w:rFonts w:asciiTheme="majorHAnsi" w:hAnsiTheme="majorHAnsi" w:cs="Tahoma"/>
          <w:iCs/>
          <w:lang w:val="de-DE"/>
        </w:rPr>
      </w:pPr>
      <w:r>
        <w:rPr>
          <w:rFonts w:asciiTheme="majorHAnsi" w:hAnsiTheme="majorHAnsi" w:cs="Tahoma"/>
          <w:lang w:val="de-DE"/>
        </w:rPr>
        <w:t>Wie d</w:t>
      </w:r>
      <w:r w:rsidR="0082331B" w:rsidRPr="00B8591D">
        <w:rPr>
          <w:rFonts w:asciiTheme="majorHAnsi" w:hAnsiTheme="majorHAnsi" w:cs="Tahoma"/>
          <w:lang w:val="de-DE"/>
        </w:rPr>
        <w:t>er Generaldirektor der Rehakli</w:t>
      </w:r>
      <w:r>
        <w:rPr>
          <w:rFonts w:asciiTheme="majorHAnsi" w:hAnsiTheme="majorHAnsi" w:cs="Tahoma"/>
          <w:lang w:val="de-DE"/>
        </w:rPr>
        <w:t>nik, Dr. Mark Ritzen, unterstreicht: „</w:t>
      </w:r>
      <w:r w:rsidR="0082331B" w:rsidRPr="00B8591D">
        <w:rPr>
          <w:rFonts w:asciiTheme="majorHAnsi" w:hAnsiTheme="majorHAnsi" w:cs="Tahoma"/>
          <w:lang w:val="de-DE"/>
        </w:rPr>
        <w:t>Die medikamentöse Therapie ist eine der Säulen der Behandlung unserer Patienten</w:t>
      </w:r>
      <w:r w:rsidR="00CE3AE6">
        <w:rPr>
          <w:rFonts w:asciiTheme="majorHAnsi" w:hAnsiTheme="majorHAnsi" w:cs="Tahoma"/>
          <w:lang w:val="de-DE"/>
        </w:rPr>
        <w:t>. I</w:t>
      </w:r>
      <w:r w:rsidR="0082331B" w:rsidRPr="00B8591D">
        <w:rPr>
          <w:rFonts w:asciiTheme="majorHAnsi" w:hAnsiTheme="majorHAnsi" w:cs="Tahoma"/>
          <w:lang w:val="de-DE"/>
        </w:rPr>
        <w:t xml:space="preserve">m </w:t>
      </w:r>
      <w:r w:rsidR="00760020">
        <w:rPr>
          <w:rFonts w:asciiTheme="majorHAnsi" w:hAnsiTheme="majorHAnsi" w:cs="Tahoma"/>
          <w:lang w:val="de-DE"/>
        </w:rPr>
        <w:t xml:space="preserve">Prozess </w:t>
      </w:r>
      <w:r w:rsidR="000C2FF3">
        <w:rPr>
          <w:rFonts w:asciiTheme="majorHAnsi" w:hAnsiTheme="majorHAnsi" w:cs="Tahoma"/>
          <w:lang w:val="de-DE"/>
        </w:rPr>
        <w:t xml:space="preserve">der </w:t>
      </w:r>
      <w:r w:rsidR="00760020">
        <w:rPr>
          <w:rFonts w:asciiTheme="majorHAnsi" w:hAnsiTheme="majorHAnsi" w:cs="Tahoma"/>
          <w:lang w:val="de-DE"/>
        </w:rPr>
        <w:t>Medikamenten</w:t>
      </w:r>
      <w:r w:rsidR="000C2FF3">
        <w:rPr>
          <w:rFonts w:asciiTheme="majorHAnsi" w:hAnsiTheme="majorHAnsi" w:cs="Tahoma"/>
          <w:lang w:val="de-DE"/>
        </w:rPr>
        <w:t>anwendung</w:t>
      </w:r>
      <w:r w:rsidR="00760020">
        <w:rPr>
          <w:rFonts w:asciiTheme="majorHAnsi" w:hAnsiTheme="majorHAnsi" w:cs="Tahoma"/>
          <w:lang w:val="de-DE"/>
        </w:rPr>
        <w:t xml:space="preserve"> </w:t>
      </w:r>
      <w:r w:rsidR="00CE3AE6" w:rsidRPr="00B8591D">
        <w:rPr>
          <w:rFonts w:asciiTheme="majorHAnsi" w:hAnsiTheme="majorHAnsi" w:cs="Tahoma"/>
          <w:iCs/>
          <w:lang w:val="de-DE"/>
        </w:rPr>
        <w:t>(</w:t>
      </w:r>
      <w:r w:rsidR="00CE3AE6">
        <w:rPr>
          <w:rFonts w:asciiTheme="majorHAnsi" w:hAnsiTheme="majorHAnsi" w:cs="Tahoma"/>
          <w:iCs/>
          <w:lang w:val="de-DE"/>
        </w:rPr>
        <w:t xml:space="preserve">von der </w:t>
      </w:r>
      <w:r w:rsidR="00CE3AE6" w:rsidRPr="00B8591D">
        <w:rPr>
          <w:rFonts w:asciiTheme="majorHAnsi" w:hAnsiTheme="majorHAnsi" w:cs="Tahoma"/>
          <w:iCs/>
          <w:lang w:val="de-DE"/>
        </w:rPr>
        <w:t xml:space="preserve">Verschreibung </w:t>
      </w:r>
      <w:r w:rsidR="00CE3AE6">
        <w:rPr>
          <w:rFonts w:asciiTheme="majorHAnsi" w:hAnsiTheme="majorHAnsi" w:cs="Tahoma"/>
          <w:iCs/>
          <w:lang w:val="de-DE"/>
        </w:rPr>
        <w:t xml:space="preserve">bis hin zur </w:t>
      </w:r>
      <w:r w:rsidR="000C2FF3">
        <w:rPr>
          <w:rFonts w:asciiTheme="majorHAnsi" w:hAnsiTheme="majorHAnsi" w:cs="Tahoma"/>
          <w:iCs/>
          <w:lang w:val="de-DE"/>
        </w:rPr>
        <w:t>Abgabe,</w:t>
      </w:r>
      <w:r w:rsidR="00CE3AE6" w:rsidRPr="00B8591D">
        <w:rPr>
          <w:rFonts w:asciiTheme="majorHAnsi" w:hAnsiTheme="majorHAnsi" w:cs="Tahoma"/>
          <w:iCs/>
          <w:lang w:val="de-DE"/>
        </w:rPr>
        <w:t xml:space="preserve"> Verabreichung</w:t>
      </w:r>
      <w:r w:rsidR="000C2FF3">
        <w:rPr>
          <w:rFonts w:asciiTheme="majorHAnsi" w:hAnsiTheme="majorHAnsi" w:cs="Tahoma"/>
          <w:iCs/>
          <w:lang w:val="de-DE"/>
        </w:rPr>
        <w:t xml:space="preserve"> und</w:t>
      </w:r>
      <w:r w:rsidR="00CE3AE6" w:rsidRPr="00B8591D">
        <w:rPr>
          <w:rFonts w:asciiTheme="majorHAnsi" w:hAnsiTheme="majorHAnsi" w:cs="Tahoma"/>
          <w:iCs/>
          <w:lang w:val="de-DE"/>
        </w:rPr>
        <w:t xml:space="preserve"> Überwachung)</w:t>
      </w:r>
      <w:r w:rsidR="000C2FF3">
        <w:rPr>
          <w:rFonts w:asciiTheme="majorHAnsi" w:hAnsiTheme="majorHAnsi" w:cs="Tahoma"/>
          <w:iCs/>
          <w:lang w:val="de-DE"/>
        </w:rPr>
        <w:t>,</w:t>
      </w:r>
      <w:r w:rsidR="00CE3AE6">
        <w:rPr>
          <w:rFonts w:asciiTheme="majorHAnsi" w:hAnsiTheme="majorHAnsi" w:cs="Tahoma"/>
          <w:iCs/>
          <w:lang w:val="de-DE"/>
        </w:rPr>
        <w:t xml:space="preserve"> </w:t>
      </w:r>
      <w:r w:rsidR="000C2FF3">
        <w:rPr>
          <w:rFonts w:asciiTheme="majorHAnsi" w:hAnsiTheme="majorHAnsi" w:cs="Tahoma"/>
          <w:lang w:val="de-DE"/>
        </w:rPr>
        <w:t>trägt</w:t>
      </w:r>
      <w:r w:rsidR="0082331B" w:rsidRPr="00B8591D">
        <w:rPr>
          <w:rFonts w:asciiTheme="majorHAnsi" w:hAnsiTheme="majorHAnsi" w:cs="Tahoma"/>
          <w:lang w:val="de-DE"/>
        </w:rPr>
        <w:t xml:space="preserve"> </w:t>
      </w:r>
      <w:r w:rsidR="000C2FF3">
        <w:rPr>
          <w:rFonts w:asciiTheme="majorHAnsi" w:hAnsiTheme="majorHAnsi" w:cs="Tahoma"/>
          <w:iCs/>
          <w:lang w:val="de-DE"/>
        </w:rPr>
        <w:t>jede medizinische und pflegerische Fachkraft</w:t>
      </w:r>
      <w:r w:rsidR="00E70883" w:rsidRPr="00B8591D">
        <w:rPr>
          <w:rFonts w:asciiTheme="majorHAnsi" w:hAnsiTheme="majorHAnsi" w:cs="Tahoma"/>
          <w:iCs/>
          <w:lang w:val="de-DE"/>
        </w:rPr>
        <w:t xml:space="preserve"> </w:t>
      </w:r>
      <w:r w:rsidR="000C2FF3">
        <w:rPr>
          <w:rFonts w:asciiTheme="majorHAnsi" w:hAnsiTheme="majorHAnsi" w:cs="Tahoma"/>
          <w:iCs/>
          <w:lang w:val="de-DE"/>
        </w:rPr>
        <w:t>dazu bei</w:t>
      </w:r>
      <w:r w:rsidR="00E70883" w:rsidRPr="00B8591D">
        <w:rPr>
          <w:rFonts w:asciiTheme="majorHAnsi" w:hAnsiTheme="majorHAnsi" w:cs="Tahoma"/>
          <w:iCs/>
          <w:lang w:val="de-DE"/>
        </w:rPr>
        <w:t xml:space="preserve">, jeden </w:t>
      </w:r>
      <w:r w:rsidR="000C2FF3">
        <w:rPr>
          <w:rFonts w:asciiTheme="majorHAnsi" w:hAnsiTheme="majorHAnsi" w:cs="Tahoma"/>
          <w:iCs/>
          <w:lang w:val="de-DE"/>
        </w:rPr>
        <w:t xml:space="preserve">einzelnen </w:t>
      </w:r>
      <w:r w:rsidR="00E70883" w:rsidRPr="00B8591D">
        <w:rPr>
          <w:rFonts w:asciiTheme="majorHAnsi" w:hAnsiTheme="majorHAnsi" w:cs="Tahoma"/>
          <w:iCs/>
          <w:lang w:val="de-DE"/>
        </w:rPr>
        <w:t>Schritt sicher zu gestalten</w:t>
      </w:r>
      <w:r w:rsidR="00C96E70" w:rsidRPr="00B8591D">
        <w:rPr>
          <w:rFonts w:asciiTheme="majorHAnsi" w:hAnsiTheme="majorHAnsi" w:cs="Tahoma"/>
          <w:iCs/>
          <w:lang w:val="de-DE"/>
        </w:rPr>
        <w:t>. Es geht darum</w:t>
      </w:r>
      <w:r w:rsidR="00CD1D89" w:rsidRPr="00B8591D">
        <w:rPr>
          <w:rFonts w:asciiTheme="majorHAnsi" w:hAnsiTheme="majorHAnsi" w:cs="Tahoma"/>
          <w:iCs/>
          <w:lang w:val="de-DE"/>
        </w:rPr>
        <w:t xml:space="preserve">, </w:t>
      </w:r>
      <w:r w:rsidR="001E1484" w:rsidRPr="00B8591D">
        <w:rPr>
          <w:rFonts w:asciiTheme="majorHAnsi" w:hAnsiTheme="majorHAnsi" w:cs="Tahoma"/>
          <w:iCs/>
          <w:lang w:val="de-DE"/>
        </w:rPr>
        <w:t xml:space="preserve">dem </w:t>
      </w:r>
      <w:r w:rsidR="0059385B">
        <w:rPr>
          <w:rFonts w:asciiTheme="majorHAnsi" w:hAnsiTheme="majorHAnsi" w:cs="Tahoma"/>
          <w:iCs/>
          <w:lang w:val="de-DE"/>
        </w:rPr>
        <w:t>richtigen Patienten das r</w:t>
      </w:r>
      <w:r w:rsidR="001E1484" w:rsidRPr="00B8591D">
        <w:rPr>
          <w:rFonts w:asciiTheme="majorHAnsi" w:hAnsiTheme="majorHAnsi" w:cs="Tahoma"/>
          <w:iCs/>
          <w:lang w:val="de-DE"/>
        </w:rPr>
        <w:t xml:space="preserve">ichtige Medikament in der </w:t>
      </w:r>
      <w:r>
        <w:rPr>
          <w:rFonts w:asciiTheme="majorHAnsi" w:hAnsiTheme="majorHAnsi" w:cs="Tahoma"/>
          <w:iCs/>
          <w:lang w:val="de-DE"/>
        </w:rPr>
        <w:t>R</w:t>
      </w:r>
      <w:r w:rsidR="001E1484" w:rsidRPr="00B8591D">
        <w:rPr>
          <w:rFonts w:asciiTheme="majorHAnsi" w:hAnsiTheme="majorHAnsi" w:cs="Tahoma"/>
          <w:iCs/>
          <w:lang w:val="de-DE"/>
        </w:rPr>
        <w:t xml:space="preserve">ichtigen Dosis, </w:t>
      </w:r>
      <w:r w:rsidR="00D81AEB" w:rsidRPr="00B8591D">
        <w:rPr>
          <w:rFonts w:asciiTheme="majorHAnsi" w:hAnsiTheme="majorHAnsi" w:cs="Tahoma"/>
          <w:iCs/>
          <w:lang w:val="de-DE"/>
        </w:rPr>
        <w:t xml:space="preserve">auf dem </w:t>
      </w:r>
      <w:r w:rsidR="0059385B">
        <w:rPr>
          <w:rFonts w:asciiTheme="majorHAnsi" w:hAnsiTheme="majorHAnsi" w:cs="Tahoma"/>
          <w:iCs/>
          <w:lang w:val="de-DE"/>
        </w:rPr>
        <w:t>r</w:t>
      </w:r>
      <w:r>
        <w:rPr>
          <w:rFonts w:asciiTheme="majorHAnsi" w:hAnsiTheme="majorHAnsi" w:cs="Tahoma"/>
          <w:iCs/>
          <w:lang w:val="de-DE"/>
        </w:rPr>
        <w:t xml:space="preserve">ichtigen Weg und zum </w:t>
      </w:r>
      <w:r w:rsidR="0059385B">
        <w:rPr>
          <w:rFonts w:asciiTheme="majorHAnsi" w:hAnsiTheme="majorHAnsi" w:cs="Tahoma"/>
          <w:iCs/>
          <w:lang w:val="de-DE"/>
        </w:rPr>
        <w:t>r</w:t>
      </w:r>
      <w:r w:rsidR="001E1484" w:rsidRPr="00B8591D">
        <w:rPr>
          <w:rFonts w:asciiTheme="majorHAnsi" w:hAnsiTheme="majorHAnsi" w:cs="Tahoma"/>
          <w:iCs/>
          <w:lang w:val="de-DE"/>
        </w:rPr>
        <w:t xml:space="preserve">ichtigen Zeitpunkt zu </w:t>
      </w:r>
      <w:r w:rsidR="00117752">
        <w:rPr>
          <w:rFonts w:asciiTheme="majorHAnsi" w:hAnsiTheme="majorHAnsi" w:cs="Tahoma"/>
          <w:iCs/>
          <w:lang w:val="de-DE"/>
        </w:rPr>
        <w:t>verabreichen.“</w:t>
      </w:r>
    </w:p>
    <w:p w14:paraId="5B275F9F" w14:textId="77777777" w:rsidR="001E1484" w:rsidRPr="00B8591D" w:rsidRDefault="001E1484" w:rsidP="001E1484">
      <w:pPr>
        <w:spacing w:after="0" w:line="240" w:lineRule="auto"/>
        <w:jc w:val="both"/>
        <w:rPr>
          <w:rFonts w:asciiTheme="majorHAnsi" w:hAnsiTheme="majorHAnsi" w:cs="Tahoma"/>
          <w:lang w:val="de-DE"/>
        </w:rPr>
      </w:pPr>
    </w:p>
    <w:p w14:paraId="108C2C55" w14:textId="679484FB" w:rsidR="00551FC9" w:rsidRPr="00B8591D" w:rsidRDefault="0082331B">
      <w:pPr>
        <w:spacing w:after="0" w:line="240" w:lineRule="auto"/>
        <w:jc w:val="both"/>
        <w:rPr>
          <w:rFonts w:asciiTheme="majorHAnsi" w:hAnsiTheme="majorHAnsi" w:cs="Tahoma"/>
          <w:lang w:val="de-DE"/>
        </w:rPr>
      </w:pPr>
      <w:r w:rsidRPr="00B8591D">
        <w:rPr>
          <w:rFonts w:asciiTheme="majorHAnsi" w:hAnsiTheme="majorHAnsi" w:cs="Tahoma"/>
          <w:lang w:val="de-DE"/>
        </w:rPr>
        <w:t xml:space="preserve">Neben den Angehörigen der Gesundheitsberufe hat </w:t>
      </w:r>
      <w:r w:rsidR="000C2FF3">
        <w:rPr>
          <w:rFonts w:asciiTheme="majorHAnsi" w:hAnsiTheme="majorHAnsi" w:cs="Tahoma"/>
          <w:lang w:val="de-DE"/>
        </w:rPr>
        <w:t xml:space="preserve">dabei </w:t>
      </w:r>
      <w:r w:rsidRPr="00B8591D">
        <w:rPr>
          <w:rFonts w:asciiTheme="majorHAnsi" w:hAnsiTheme="majorHAnsi" w:cs="Tahoma"/>
          <w:lang w:val="de-DE"/>
        </w:rPr>
        <w:t xml:space="preserve">auch der Patient eine Rolle zu spielen. </w:t>
      </w:r>
    </w:p>
    <w:p w14:paraId="6C8D7CFD" w14:textId="1C85FBC4" w:rsidR="00551FC9" w:rsidRDefault="000049E5">
      <w:pPr>
        <w:spacing w:after="0" w:line="240" w:lineRule="auto"/>
        <w:jc w:val="both"/>
        <w:rPr>
          <w:rFonts w:asciiTheme="majorHAnsi" w:hAnsiTheme="majorHAnsi" w:cs="Tahoma"/>
          <w:lang w:val="de-DE"/>
        </w:rPr>
      </w:pPr>
      <w:r>
        <w:rPr>
          <w:rFonts w:asciiTheme="majorHAnsi" w:hAnsiTheme="majorHAnsi" w:cs="Tahoma"/>
          <w:lang w:val="de-DE"/>
        </w:rPr>
        <w:t>„</w:t>
      </w:r>
      <w:r w:rsidR="00CD1D89" w:rsidRPr="00B8591D">
        <w:rPr>
          <w:rFonts w:asciiTheme="majorHAnsi" w:hAnsiTheme="majorHAnsi" w:cs="Tahoma"/>
          <w:lang w:val="de-DE"/>
        </w:rPr>
        <w:t xml:space="preserve">Es ist wichtig, </w:t>
      </w:r>
      <w:r w:rsidR="00740096" w:rsidRPr="00B8591D">
        <w:rPr>
          <w:rFonts w:asciiTheme="majorHAnsi" w:hAnsiTheme="majorHAnsi" w:cs="Tahoma"/>
          <w:lang w:val="de-DE"/>
        </w:rPr>
        <w:t xml:space="preserve">den Patienten </w:t>
      </w:r>
      <w:r w:rsidR="00CD1D89" w:rsidRPr="00B8591D">
        <w:rPr>
          <w:rFonts w:asciiTheme="majorHAnsi" w:hAnsiTheme="majorHAnsi" w:cs="Tahoma"/>
          <w:lang w:val="de-DE"/>
        </w:rPr>
        <w:t xml:space="preserve">gut über </w:t>
      </w:r>
      <w:r w:rsidR="00947034" w:rsidRPr="00B8591D">
        <w:rPr>
          <w:rFonts w:asciiTheme="majorHAnsi" w:hAnsiTheme="majorHAnsi" w:cs="Tahoma"/>
          <w:lang w:val="de-DE"/>
        </w:rPr>
        <w:t xml:space="preserve">Medikamente zu </w:t>
      </w:r>
      <w:r w:rsidR="00CD1D89" w:rsidRPr="00B8591D">
        <w:rPr>
          <w:rFonts w:asciiTheme="majorHAnsi" w:hAnsiTheme="majorHAnsi" w:cs="Tahoma"/>
          <w:lang w:val="de-DE"/>
        </w:rPr>
        <w:t>informieren</w:t>
      </w:r>
      <w:r w:rsidR="000D5F25" w:rsidRPr="00B8591D">
        <w:rPr>
          <w:rFonts w:asciiTheme="majorHAnsi" w:hAnsiTheme="majorHAnsi" w:cs="Tahoma"/>
          <w:lang w:val="de-DE"/>
        </w:rPr>
        <w:t xml:space="preserve">: über die positiven, aber auch </w:t>
      </w:r>
      <w:r w:rsidR="000B1137" w:rsidRPr="00B8591D">
        <w:rPr>
          <w:rFonts w:asciiTheme="majorHAnsi" w:hAnsiTheme="majorHAnsi" w:cs="Tahoma"/>
          <w:lang w:val="de-DE"/>
        </w:rPr>
        <w:t xml:space="preserve">die </w:t>
      </w:r>
      <w:r w:rsidR="000D5F25" w:rsidRPr="00B8591D">
        <w:rPr>
          <w:rFonts w:asciiTheme="majorHAnsi" w:hAnsiTheme="majorHAnsi" w:cs="Tahoma"/>
          <w:lang w:val="de-DE"/>
        </w:rPr>
        <w:t>unerwünschten Wirkungen und nicht zu vergessen die Wirkungen</w:t>
      </w:r>
      <w:r w:rsidR="00947034" w:rsidRPr="00B8591D">
        <w:rPr>
          <w:rFonts w:asciiTheme="majorHAnsi" w:hAnsiTheme="majorHAnsi" w:cs="Tahoma"/>
          <w:lang w:val="de-DE"/>
        </w:rPr>
        <w:t xml:space="preserve">, die mit </w:t>
      </w:r>
      <w:r w:rsidR="000D5F25" w:rsidRPr="00B8591D">
        <w:rPr>
          <w:rFonts w:asciiTheme="majorHAnsi" w:hAnsiTheme="majorHAnsi" w:cs="Tahoma"/>
          <w:lang w:val="de-DE"/>
        </w:rPr>
        <w:t xml:space="preserve">der </w:t>
      </w:r>
      <w:r w:rsidR="00890238" w:rsidRPr="00B8591D">
        <w:rPr>
          <w:rFonts w:asciiTheme="majorHAnsi" w:hAnsiTheme="majorHAnsi" w:cs="Tahoma"/>
          <w:lang w:val="de-DE"/>
        </w:rPr>
        <w:t xml:space="preserve">Art und Weise der Einnahme </w:t>
      </w:r>
      <w:r w:rsidR="000D5F25" w:rsidRPr="00B8591D">
        <w:rPr>
          <w:rFonts w:asciiTheme="majorHAnsi" w:hAnsiTheme="majorHAnsi" w:cs="Tahoma"/>
          <w:lang w:val="de-DE"/>
        </w:rPr>
        <w:t>zusammenhängen können.</w:t>
      </w:r>
      <w:r>
        <w:rPr>
          <w:rFonts w:asciiTheme="majorHAnsi" w:hAnsiTheme="majorHAnsi" w:cs="Tahoma"/>
          <w:lang w:val="de-DE"/>
        </w:rPr>
        <w:t>“, erklärt</w:t>
      </w:r>
      <w:r w:rsidR="000D5F25" w:rsidRPr="00B8591D">
        <w:rPr>
          <w:rFonts w:asciiTheme="majorHAnsi" w:hAnsiTheme="majorHAnsi" w:cs="Tahoma"/>
          <w:lang w:val="de-DE"/>
        </w:rPr>
        <w:t xml:space="preserve"> </w:t>
      </w:r>
      <w:r w:rsidR="00CD1D89" w:rsidRPr="00B8591D">
        <w:rPr>
          <w:rFonts w:asciiTheme="majorHAnsi" w:hAnsiTheme="majorHAnsi" w:cs="Tahoma"/>
          <w:lang w:val="de-DE"/>
        </w:rPr>
        <w:t xml:space="preserve">Lydia Jeremijevic, Apothekerin und </w:t>
      </w:r>
      <w:r w:rsidR="008F41C9">
        <w:rPr>
          <w:rFonts w:asciiTheme="majorHAnsi" w:hAnsiTheme="majorHAnsi" w:cs="Tahoma"/>
          <w:lang w:val="de-DE"/>
        </w:rPr>
        <w:t>Leiterin des</w:t>
      </w:r>
      <w:r w:rsidR="007C3250" w:rsidRPr="00B8591D">
        <w:rPr>
          <w:rFonts w:asciiTheme="majorHAnsi" w:hAnsiTheme="majorHAnsi" w:cs="Tahoma"/>
          <w:lang w:val="de-DE"/>
        </w:rPr>
        <w:t xml:space="preserve"> </w:t>
      </w:r>
      <w:r w:rsidR="000C2FF3">
        <w:rPr>
          <w:rFonts w:asciiTheme="majorHAnsi" w:hAnsiTheme="majorHAnsi" w:cs="Tahoma"/>
          <w:lang w:val="de-DE"/>
        </w:rPr>
        <w:t xml:space="preserve">„Atelier du </w:t>
      </w:r>
      <w:proofErr w:type="spellStart"/>
      <w:r w:rsidR="000C2FF3">
        <w:rPr>
          <w:rFonts w:asciiTheme="majorHAnsi" w:hAnsiTheme="majorHAnsi" w:cs="Tahoma"/>
          <w:lang w:val="de-DE"/>
        </w:rPr>
        <w:t>médicament</w:t>
      </w:r>
      <w:proofErr w:type="spellEnd"/>
      <w:r w:rsidR="000C2FF3">
        <w:rPr>
          <w:rFonts w:asciiTheme="majorHAnsi" w:hAnsiTheme="majorHAnsi" w:cs="Tahoma"/>
          <w:lang w:val="de-DE"/>
        </w:rPr>
        <w:t xml:space="preserve"> en </w:t>
      </w:r>
      <w:proofErr w:type="spellStart"/>
      <w:r w:rsidR="000C2FF3">
        <w:rPr>
          <w:rFonts w:asciiTheme="majorHAnsi" w:hAnsiTheme="majorHAnsi" w:cs="Tahoma"/>
          <w:lang w:val="de-DE"/>
        </w:rPr>
        <w:t>psychiatrie</w:t>
      </w:r>
      <w:proofErr w:type="spellEnd"/>
      <w:r w:rsidR="000C2FF3">
        <w:rPr>
          <w:rFonts w:asciiTheme="majorHAnsi" w:hAnsiTheme="majorHAnsi" w:cs="Tahoma"/>
          <w:lang w:val="de-DE"/>
        </w:rPr>
        <w:t xml:space="preserve">“ </w:t>
      </w:r>
      <w:r w:rsidR="0070323F" w:rsidRPr="00B8591D">
        <w:rPr>
          <w:rFonts w:asciiTheme="majorHAnsi" w:hAnsiTheme="majorHAnsi" w:cs="Tahoma"/>
          <w:lang w:val="de-DE"/>
        </w:rPr>
        <w:t xml:space="preserve">in </w:t>
      </w:r>
      <w:r w:rsidR="00CD1D89" w:rsidRPr="00B8591D">
        <w:rPr>
          <w:rFonts w:asciiTheme="majorHAnsi" w:hAnsiTheme="majorHAnsi" w:cs="Tahoma"/>
          <w:lang w:val="de-DE"/>
        </w:rPr>
        <w:t>der Rehaklinik</w:t>
      </w:r>
      <w:r>
        <w:rPr>
          <w:rFonts w:asciiTheme="majorHAnsi" w:hAnsiTheme="majorHAnsi" w:cs="Tahoma"/>
          <w:lang w:val="de-DE"/>
        </w:rPr>
        <w:t>. „</w:t>
      </w:r>
      <w:r w:rsidR="001D3A9A" w:rsidRPr="00B8591D">
        <w:rPr>
          <w:rFonts w:asciiTheme="majorHAnsi" w:hAnsiTheme="majorHAnsi" w:cs="Tahoma"/>
          <w:lang w:val="de-DE"/>
        </w:rPr>
        <w:t xml:space="preserve">Die Patienten müssen </w:t>
      </w:r>
      <w:r w:rsidR="0082331B" w:rsidRPr="00B8591D">
        <w:rPr>
          <w:rFonts w:asciiTheme="majorHAnsi" w:hAnsiTheme="majorHAnsi" w:cs="Tahoma"/>
          <w:lang w:val="de-DE"/>
        </w:rPr>
        <w:t xml:space="preserve">wissen, wie sie ihre Medikamente einnehmen müssen, um </w:t>
      </w:r>
      <w:r w:rsidR="00275696" w:rsidRPr="00B8591D">
        <w:rPr>
          <w:rFonts w:asciiTheme="majorHAnsi" w:hAnsiTheme="majorHAnsi" w:cs="Tahoma"/>
          <w:lang w:val="de-DE"/>
        </w:rPr>
        <w:t>bestimmte Risikosituationen zu vermeide</w:t>
      </w:r>
      <w:r w:rsidR="00275696" w:rsidRPr="000049E5">
        <w:rPr>
          <w:rFonts w:asciiTheme="majorHAnsi" w:hAnsiTheme="majorHAnsi" w:cs="Tahoma"/>
          <w:lang w:val="de-DE"/>
        </w:rPr>
        <w:t>n</w:t>
      </w:r>
      <w:r w:rsidR="0085407E" w:rsidRPr="000049E5">
        <w:rPr>
          <w:rFonts w:asciiTheme="majorHAnsi" w:hAnsiTheme="majorHAnsi" w:cs="Tahoma"/>
          <w:lang w:val="de-DE"/>
        </w:rPr>
        <w:t>.</w:t>
      </w:r>
      <w:r>
        <w:rPr>
          <w:rFonts w:asciiTheme="majorHAnsi" w:hAnsiTheme="majorHAnsi" w:cs="Tahoma"/>
          <w:lang w:val="de-DE"/>
        </w:rPr>
        <w:t>“</w:t>
      </w:r>
      <w:r w:rsidR="0085407E" w:rsidRPr="000049E5">
        <w:rPr>
          <w:rFonts w:asciiTheme="majorHAnsi" w:hAnsiTheme="majorHAnsi" w:cs="Tahoma"/>
          <w:lang w:val="de-DE"/>
        </w:rPr>
        <w:t xml:space="preserve"> </w:t>
      </w:r>
    </w:p>
    <w:p w14:paraId="5B18590E" w14:textId="77777777" w:rsidR="00BF239B" w:rsidRDefault="00BF239B">
      <w:pPr>
        <w:spacing w:after="0" w:line="240" w:lineRule="auto"/>
        <w:jc w:val="both"/>
        <w:rPr>
          <w:rFonts w:asciiTheme="majorHAnsi" w:hAnsiTheme="majorHAnsi" w:cs="Tahoma"/>
          <w:lang w:val="de-DE"/>
        </w:rPr>
      </w:pPr>
    </w:p>
    <w:p w14:paraId="39D2A30D" w14:textId="187034C3" w:rsidR="00551FC9" w:rsidRDefault="0046189D">
      <w:pPr>
        <w:spacing w:after="0" w:line="240" w:lineRule="auto"/>
        <w:jc w:val="both"/>
        <w:rPr>
          <w:rFonts w:asciiTheme="majorHAnsi" w:hAnsiTheme="majorHAnsi" w:cs="Tahoma"/>
          <w:lang w:val="de-DE"/>
        </w:rPr>
      </w:pPr>
      <w:r w:rsidRPr="00B8591D">
        <w:rPr>
          <w:rFonts w:asciiTheme="majorHAnsi" w:hAnsiTheme="majorHAnsi" w:cs="Tahoma"/>
          <w:lang w:val="de-DE"/>
        </w:rPr>
        <w:lastRenderedPageBreak/>
        <w:t xml:space="preserve">Im Anschluss an diese </w:t>
      </w:r>
      <w:r w:rsidR="007C3250" w:rsidRPr="00B8591D">
        <w:rPr>
          <w:rFonts w:asciiTheme="majorHAnsi" w:hAnsiTheme="majorHAnsi" w:cs="Tahoma"/>
          <w:lang w:val="de-DE"/>
        </w:rPr>
        <w:t xml:space="preserve">Informations- und Sensibilisierungsveranstaltungen </w:t>
      </w:r>
      <w:r w:rsidR="00D46B05" w:rsidRPr="00B8591D">
        <w:rPr>
          <w:rFonts w:asciiTheme="majorHAnsi" w:hAnsiTheme="majorHAnsi" w:cs="Tahoma"/>
          <w:lang w:val="de-DE"/>
        </w:rPr>
        <w:t xml:space="preserve">rund um die </w:t>
      </w:r>
      <w:r w:rsidR="000625F7" w:rsidRPr="00B8591D">
        <w:rPr>
          <w:rFonts w:asciiTheme="majorHAnsi" w:hAnsiTheme="majorHAnsi" w:cs="Tahoma"/>
          <w:lang w:val="de-DE"/>
        </w:rPr>
        <w:t xml:space="preserve">Arzneimittelsicherheit besteht die </w:t>
      </w:r>
      <w:r w:rsidR="00890238" w:rsidRPr="00B8591D">
        <w:rPr>
          <w:rFonts w:asciiTheme="majorHAnsi" w:hAnsiTheme="majorHAnsi" w:cs="Tahoma"/>
          <w:lang w:val="de-DE"/>
        </w:rPr>
        <w:t xml:space="preserve">Möglichkeit, sich </w:t>
      </w:r>
      <w:r w:rsidRPr="00B8591D">
        <w:rPr>
          <w:rFonts w:asciiTheme="majorHAnsi" w:hAnsiTheme="majorHAnsi" w:cs="Tahoma"/>
          <w:lang w:val="de-DE"/>
        </w:rPr>
        <w:t>frei auszutauschen</w:t>
      </w:r>
      <w:r w:rsidR="000C2FF3">
        <w:rPr>
          <w:rFonts w:asciiTheme="majorHAnsi" w:hAnsiTheme="majorHAnsi" w:cs="Tahoma"/>
          <w:lang w:val="de-DE"/>
        </w:rPr>
        <w:t>. Zudem werden die</w:t>
      </w:r>
      <w:r w:rsidRPr="00B8591D">
        <w:rPr>
          <w:rFonts w:asciiTheme="majorHAnsi" w:hAnsiTheme="majorHAnsi" w:cs="Tahoma"/>
          <w:lang w:val="de-DE"/>
        </w:rPr>
        <w:t xml:space="preserve"> Fragen der Patienten zu den </w:t>
      </w:r>
      <w:r w:rsidR="000C2FF3">
        <w:rPr>
          <w:rFonts w:asciiTheme="majorHAnsi" w:hAnsiTheme="majorHAnsi" w:cs="Tahoma"/>
          <w:lang w:val="de-DE"/>
        </w:rPr>
        <w:t>diskutierten Themen ge</w:t>
      </w:r>
      <w:r w:rsidRPr="00B8591D">
        <w:rPr>
          <w:rFonts w:asciiTheme="majorHAnsi" w:hAnsiTheme="majorHAnsi" w:cs="Tahoma"/>
          <w:lang w:val="de-DE"/>
        </w:rPr>
        <w:t>sammel</w:t>
      </w:r>
      <w:r w:rsidR="000C2FF3">
        <w:rPr>
          <w:rFonts w:asciiTheme="majorHAnsi" w:hAnsiTheme="majorHAnsi" w:cs="Tahoma"/>
          <w:lang w:val="de-DE"/>
        </w:rPr>
        <w:t>t, um diese später mit dem behandelnden Arzt besprechen</w:t>
      </w:r>
      <w:r w:rsidR="007F0214">
        <w:rPr>
          <w:rFonts w:asciiTheme="majorHAnsi" w:hAnsiTheme="majorHAnsi" w:cs="Tahoma"/>
          <w:lang w:val="de-DE"/>
        </w:rPr>
        <w:t xml:space="preserve"> zu können</w:t>
      </w:r>
      <w:r w:rsidRPr="00B8591D">
        <w:rPr>
          <w:rFonts w:asciiTheme="majorHAnsi" w:hAnsiTheme="majorHAnsi" w:cs="Tahoma"/>
          <w:lang w:val="de-DE"/>
        </w:rPr>
        <w:t>.</w:t>
      </w:r>
    </w:p>
    <w:p w14:paraId="606DBFEF" w14:textId="77777777" w:rsidR="000C2FF3" w:rsidRPr="00B8591D" w:rsidRDefault="000C2FF3">
      <w:pPr>
        <w:spacing w:after="0" w:line="240" w:lineRule="auto"/>
        <w:jc w:val="both"/>
        <w:rPr>
          <w:rFonts w:asciiTheme="majorHAnsi" w:hAnsiTheme="majorHAnsi" w:cs="Tahoma"/>
          <w:lang w:val="de-DE"/>
        </w:rPr>
      </w:pPr>
    </w:p>
    <w:p w14:paraId="26BD25E9" w14:textId="266A5901" w:rsidR="00551FC9" w:rsidRPr="00B8591D" w:rsidRDefault="008F41C9">
      <w:pPr>
        <w:spacing w:after="0" w:line="240" w:lineRule="auto"/>
        <w:jc w:val="both"/>
        <w:rPr>
          <w:rFonts w:asciiTheme="majorHAnsi" w:hAnsiTheme="majorHAnsi" w:cs="Tahoma"/>
          <w:b/>
          <w:color w:val="B1C5D0"/>
          <w:lang w:val="de-DE"/>
        </w:rPr>
      </w:pPr>
      <w:r>
        <w:rPr>
          <w:rFonts w:asciiTheme="majorHAnsi" w:hAnsiTheme="majorHAnsi" w:cs="Tahoma"/>
          <w:b/>
          <w:color w:val="B1C5D0"/>
          <w:lang w:val="de-DE"/>
        </w:rPr>
        <w:t>„Hohe Sicherheit“</w:t>
      </w:r>
      <w:r w:rsidR="0082331B" w:rsidRPr="00B8591D">
        <w:rPr>
          <w:rFonts w:asciiTheme="majorHAnsi" w:hAnsiTheme="majorHAnsi" w:cs="Tahoma"/>
          <w:b/>
          <w:color w:val="B1C5D0"/>
          <w:lang w:val="de-DE"/>
        </w:rPr>
        <w:t xml:space="preserve"> im </w:t>
      </w:r>
      <w:r w:rsidR="007F0214">
        <w:rPr>
          <w:rFonts w:asciiTheme="majorHAnsi" w:hAnsiTheme="majorHAnsi" w:cs="Tahoma"/>
          <w:b/>
          <w:color w:val="B1C5D0"/>
          <w:lang w:val="de-DE"/>
        </w:rPr>
        <w:t>Prozess der Anwendung von Medikamenten im</w:t>
      </w:r>
      <w:r w:rsidR="0082331B" w:rsidRPr="00B8591D">
        <w:rPr>
          <w:rFonts w:asciiTheme="majorHAnsi" w:hAnsiTheme="majorHAnsi" w:cs="Tahoma"/>
          <w:b/>
          <w:color w:val="B1C5D0"/>
          <w:lang w:val="de-DE"/>
        </w:rPr>
        <w:t xml:space="preserve"> </w:t>
      </w:r>
      <w:proofErr w:type="spellStart"/>
      <w:r w:rsidR="0082331B" w:rsidRPr="00B8591D">
        <w:rPr>
          <w:rFonts w:asciiTheme="majorHAnsi" w:hAnsiTheme="majorHAnsi" w:cs="Tahoma"/>
          <w:b/>
          <w:i/>
          <w:color w:val="B1C5D0"/>
          <w:lang w:val="de-DE"/>
        </w:rPr>
        <w:t>Pontalize</w:t>
      </w:r>
      <w:proofErr w:type="spellEnd"/>
    </w:p>
    <w:p w14:paraId="41641E7B" w14:textId="77777777" w:rsidR="00890238" w:rsidRPr="00B8591D" w:rsidRDefault="00890238" w:rsidP="001E1484">
      <w:pPr>
        <w:spacing w:after="0" w:line="240" w:lineRule="auto"/>
        <w:jc w:val="both"/>
        <w:rPr>
          <w:rFonts w:asciiTheme="majorHAnsi" w:hAnsiTheme="majorHAnsi" w:cs="Tahoma"/>
          <w:lang w:val="de-DE"/>
        </w:rPr>
      </w:pPr>
    </w:p>
    <w:p w14:paraId="38F22F6C" w14:textId="2C5BEA3E" w:rsidR="00551FC9" w:rsidRPr="00B8591D" w:rsidRDefault="0082331B">
      <w:pPr>
        <w:spacing w:after="0" w:line="240" w:lineRule="auto"/>
        <w:jc w:val="both"/>
        <w:rPr>
          <w:rFonts w:asciiTheme="majorHAnsi" w:hAnsiTheme="majorHAnsi" w:cs="Tahoma"/>
          <w:lang w:val="de-DE"/>
        </w:rPr>
      </w:pPr>
      <w:r w:rsidRPr="00B8591D">
        <w:rPr>
          <w:rFonts w:asciiTheme="majorHAnsi" w:hAnsiTheme="majorHAnsi" w:cs="Tahoma"/>
          <w:lang w:val="de-DE"/>
        </w:rPr>
        <w:t xml:space="preserve">Wie die Rehaklinik </w:t>
      </w:r>
      <w:r w:rsidR="00B631E7" w:rsidRPr="00B8591D">
        <w:rPr>
          <w:rFonts w:asciiTheme="majorHAnsi" w:hAnsiTheme="majorHAnsi" w:cs="Tahoma"/>
          <w:lang w:val="de-DE"/>
        </w:rPr>
        <w:t xml:space="preserve">strebt </w:t>
      </w:r>
      <w:r w:rsidR="00BF1DD0" w:rsidRPr="00B8591D">
        <w:rPr>
          <w:rFonts w:asciiTheme="majorHAnsi" w:hAnsiTheme="majorHAnsi" w:cs="Tahoma"/>
          <w:lang w:val="de-DE"/>
        </w:rPr>
        <w:t xml:space="preserve">auch </w:t>
      </w:r>
      <w:r w:rsidRPr="00B8591D">
        <w:rPr>
          <w:rFonts w:asciiTheme="majorHAnsi" w:hAnsiTheme="majorHAnsi" w:cs="Tahoma"/>
          <w:lang w:val="de-DE"/>
        </w:rPr>
        <w:t xml:space="preserve">das </w:t>
      </w:r>
      <w:proofErr w:type="spellStart"/>
      <w:r w:rsidRPr="00B8591D">
        <w:rPr>
          <w:rFonts w:asciiTheme="majorHAnsi" w:hAnsiTheme="majorHAnsi" w:cs="Tahoma"/>
          <w:lang w:val="de-DE"/>
        </w:rPr>
        <w:t>Pontalize</w:t>
      </w:r>
      <w:proofErr w:type="spellEnd"/>
      <w:r w:rsidRPr="00B8591D">
        <w:rPr>
          <w:rFonts w:asciiTheme="majorHAnsi" w:hAnsiTheme="majorHAnsi" w:cs="Tahoma"/>
          <w:lang w:val="de-DE"/>
        </w:rPr>
        <w:t xml:space="preserve"> (</w:t>
      </w:r>
      <w:r w:rsidR="008F41C9">
        <w:rPr>
          <w:rFonts w:asciiTheme="majorHAnsi" w:hAnsiTheme="majorHAnsi" w:cs="Tahoma"/>
          <w:lang w:val="de-DE"/>
        </w:rPr>
        <w:t>Pflege- und Betreuungseinrichtung für Seniorinnen und Senioren</w:t>
      </w:r>
      <w:r w:rsidRPr="00B8591D">
        <w:rPr>
          <w:rFonts w:asciiTheme="majorHAnsi" w:hAnsiTheme="majorHAnsi" w:cs="Tahoma"/>
          <w:lang w:val="de-DE"/>
        </w:rPr>
        <w:t xml:space="preserve">) </w:t>
      </w:r>
      <w:r w:rsidR="00BF1DD0" w:rsidRPr="00B8591D">
        <w:rPr>
          <w:rFonts w:asciiTheme="majorHAnsi" w:hAnsiTheme="majorHAnsi" w:cs="Tahoma"/>
          <w:lang w:val="de-DE"/>
        </w:rPr>
        <w:t xml:space="preserve">eine optimale Sicherheit bei der medikamentösen Behandlung </w:t>
      </w:r>
      <w:r w:rsidRPr="00B8591D">
        <w:rPr>
          <w:rFonts w:asciiTheme="majorHAnsi" w:hAnsiTheme="majorHAnsi" w:cs="Tahoma"/>
          <w:lang w:val="de-DE"/>
        </w:rPr>
        <w:t xml:space="preserve">seiner Bewohner an. Um unerwünschte Arzneimittelwirkungen bei älteren Menschen zu reduzieren, wurde ein Hochsicherheitsprozess für den </w:t>
      </w:r>
      <w:r w:rsidR="007F0214">
        <w:rPr>
          <w:rFonts w:asciiTheme="majorHAnsi" w:hAnsiTheme="majorHAnsi" w:cs="Tahoma"/>
          <w:lang w:val="de-DE"/>
        </w:rPr>
        <w:t>Prozess der Anwendung von Arzneimitteln</w:t>
      </w:r>
      <w:r w:rsidRPr="00B8591D">
        <w:rPr>
          <w:rFonts w:asciiTheme="majorHAnsi" w:hAnsiTheme="majorHAnsi" w:cs="Tahoma"/>
          <w:lang w:val="de-DE"/>
        </w:rPr>
        <w:t xml:space="preserve"> </w:t>
      </w:r>
      <w:r w:rsidR="007F0214">
        <w:rPr>
          <w:rFonts w:asciiTheme="majorHAnsi" w:hAnsiTheme="majorHAnsi" w:cs="Tahoma"/>
          <w:lang w:val="de-DE"/>
        </w:rPr>
        <w:t>erstellt</w:t>
      </w:r>
      <w:r w:rsidR="00B631E7" w:rsidRPr="00B8591D">
        <w:rPr>
          <w:rFonts w:asciiTheme="majorHAnsi" w:hAnsiTheme="majorHAnsi" w:cs="Tahoma"/>
          <w:lang w:val="de-DE"/>
        </w:rPr>
        <w:t>.</w:t>
      </w:r>
      <w:r w:rsidRPr="00B8591D">
        <w:rPr>
          <w:rFonts w:asciiTheme="majorHAnsi" w:hAnsiTheme="majorHAnsi" w:cs="Tahoma"/>
          <w:lang w:val="de-DE"/>
        </w:rPr>
        <w:t xml:space="preserve">  </w:t>
      </w:r>
    </w:p>
    <w:p w14:paraId="3E121ACD" w14:textId="77777777" w:rsidR="00B24325" w:rsidRPr="00B8591D" w:rsidRDefault="00B24325" w:rsidP="001E1484">
      <w:pPr>
        <w:spacing w:after="0" w:line="240" w:lineRule="auto"/>
        <w:jc w:val="both"/>
        <w:rPr>
          <w:rFonts w:asciiTheme="majorHAnsi" w:hAnsiTheme="majorHAnsi" w:cs="Tahoma"/>
          <w:lang w:val="de-DE"/>
        </w:rPr>
      </w:pPr>
    </w:p>
    <w:p w14:paraId="579AF8C6" w14:textId="486CF3C7" w:rsidR="00551FC9" w:rsidRDefault="008F41C9">
      <w:pPr>
        <w:spacing w:after="0" w:line="240" w:lineRule="auto"/>
        <w:jc w:val="both"/>
        <w:rPr>
          <w:rFonts w:asciiTheme="majorHAnsi" w:hAnsiTheme="majorHAnsi" w:cs="Tahoma"/>
          <w:lang w:val="de-DE"/>
        </w:rPr>
      </w:pPr>
      <w:r>
        <w:rPr>
          <w:rFonts w:asciiTheme="majorHAnsi" w:hAnsiTheme="majorHAnsi" w:cs="Tahoma"/>
          <w:lang w:val="de-DE"/>
        </w:rPr>
        <w:t>„</w:t>
      </w:r>
      <w:r w:rsidR="00B631E7" w:rsidRPr="00B8591D">
        <w:rPr>
          <w:rFonts w:asciiTheme="majorHAnsi" w:hAnsiTheme="majorHAnsi" w:cs="Tahoma"/>
          <w:lang w:val="de-DE"/>
        </w:rPr>
        <w:t xml:space="preserve">Nachdem wir </w:t>
      </w:r>
      <w:r w:rsidR="001D3A9A" w:rsidRPr="00B8591D">
        <w:rPr>
          <w:rFonts w:asciiTheme="majorHAnsi" w:hAnsiTheme="majorHAnsi" w:cs="Tahoma"/>
          <w:lang w:val="de-DE"/>
        </w:rPr>
        <w:t xml:space="preserve">einen </w:t>
      </w:r>
      <w:r w:rsidR="007F0214">
        <w:rPr>
          <w:rFonts w:asciiTheme="majorHAnsi" w:hAnsiTheme="majorHAnsi" w:cs="Tahoma"/>
          <w:lang w:val="de-DE"/>
        </w:rPr>
        <w:t>Prozess zur Vergabe von Medikamente</w:t>
      </w:r>
      <w:r w:rsidR="00D90310">
        <w:rPr>
          <w:rFonts w:asciiTheme="majorHAnsi" w:hAnsiTheme="majorHAnsi" w:cs="Tahoma"/>
          <w:lang w:val="de-DE"/>
        </w:rPr>
        <w:t>n</w:t>
      </w:r>
      <w:r w:rsidR="0082331B" w:rsidRPr="00B8591D">
        <w:rPr>
          <w:rFonts w:asciiTheme="majorHAnsi" w:hAnsiTheme="majorHAnsi" w:cs="Tahoma"/>
          <w:lang w:val="de-DE"/>
        </w:rPr>
        <w:t xml:space="preserve"> </w:t>
      </w:r>
      <w:r>
        <w:rPr>
          <w:rFonts w:asciiTheme="majorHAnsi" w:hAnsiTheme="majorHAnsi" w:cs="Tahoma"/>
          <w:lang w:val="de-DE"/>
        </w:rPr>
        <w:t xml:space="preserve">- </w:t>
      </w:r>
      <w:r w:rsidR="0082331B" w:rsidRPr="00B8591D">
        <w:rPr>
          <w:rFonts w:asciiTheme="majorHAnsi" w:hAnsiTheme="majorHAnsi" w:cs="Tahoma"/>
          <w:lang w:val="de-DE"/>
        </w:rPr>
        <w:t xml:space="preserve">von der Verschreibung bis zur Verabreichung </w:t>
      </w:r>
      <w:r>
        <w:rPr>
          <w:rFonts w:asciiTheme="majorHAnsi" w:hAnsiTheme="majorHAnsi" w:cs="Tahoma"/>
          <w:lang w:val="de-DE"/>
        </w:rPr>
        <w:t xml:space="preserve">- </w:t>
      </w:r>
      <w:r w:rsidR="001D3A9A" w:rsidRPr="00B8591D">
        <w:rPr>
          <w:rFonts w:asciiTheme="majorHAnsi" w:hAnsiTheme="majorHAnsi" w:cs="Tahoma"/>
          <w:lang w:val="de-DE"/>
        </w:rPr>
        <w:t>eingerichtet ha</w:t>
      </w:r>
      <w:r w:rsidR="007F0214">
        <w:rPr>
          <w:rFonts w:asciiTheme="majorHAnsi" w:hAnsiTheme="majorHAnsi" w:cs="Tahoma"/>
          <w:lang w:val="de-DE"/>
        </w:rPr>
        <w:t>b</w:t>
      </w:r>
      <w:r w:rsidR="001D3A9A" w:rsidRPr="00B8591D">
        <w:rPr>
          <w:rFonts w:asciiTheme="majorHAnsi" w:hAnsiTheme="majorHAnsi" w:cs="Tahoma"/>
          <w:lang w:val="de-DE"/>
        </w:rPr>
        <w:t>en, k</w:t>
      </w:r>
      <w:r w:rsidR="007F0214">
        <w:rPr>
          <w:rFonts w:asciiTheme="majorHAnsi" w:hAnsiTheme="majorHAnsi" w:cs="Tahoma"/>
          <w:lang w:val="de-DE"/>
        </w:rPr>
        <w:t>onnt</w:t>
      </w:r>
      <w:r w:rsidR="001D3A9A" w:rsidRPr="00B8591D">
        <w:rPr>
          <w:rFonts w:asciiTheme="majorHAnsi" w:hAnsiTheme="majorHAnsi" w:cs="Tahoma"/>
          <w:lang w:val="de-DE"/>
        </w:rPr>
        <w:t xml:space="preserve">en </w:t>
      </w:r>
      <w:r w:rsidR="00D06CBA" w:rsidRPr="00B8591D">
        <w:rPr>
          <w:rFonts w:asciiTheme="majorHAnsi" w:hAnsiTheme="majorHAnsi" w:cs="Tahoma"/>
          <w:lang w:val="de-DE"/>
        </w:rPr>
        <w:t xml:space="preserve">wir </w:t>
      </w:r>
      <w:r w:rsidR="001D3A9A" w:rsidRPr="00B8591D">
        <w:rPr>
          <w:rFonts w:asciiTheme="majorHAnsi" w:hAnsiTheme="majorHAnsi" w:cs="Tahoma"/>
          <w:lang w:val="de-DE"/>
        </w:rPr>
        <w:t xml:space="preserve">für unsere </w:t>
      </w:r>
      <w:r w:rsidR="00FA6D39" w:rsidRPr="00B8591D">
        <w:rPr>
          <w:rFonts w:asciiTheme="majorHAnsi" w:hAnsiTheme="majorHAnsi" w:cs="Tahoma"/>
          <w:lang w:val="de-DE"/>
        </w:rPr>
        <w:t xml:space="preserve">Bewohner </w:t>
      </w:r>
      <w:r w:rsidR="001D3A9A" w:rsidRPr="00B8591D">
        <w:rPr>
          <w:rFonts w:asciiTheme="majorHAnsi" w:hAnsiTheme="majorHAnsi" w:cs="Tahoma"/>
          <w:lang w:val="de-DE"/>
        </w:rPr>
        <w:t>eine größere Sicherheit bei der Anwendung von Arzneimitteln erreichen</w:t>
      </w:r>
      <w:r w:rsidR="00FA6D39" w:rsidRPr="00B8591D">
        <w:rPr>
          <w:rFonts w:asciiTheme="majorHAnsi" w:hAnsiTheme="majorHAnsi" w:cs="Tahoma"/>
          <w:lang w:val="de-DE"/>
        </w:rPr>
        <w:t>.</w:t>
      </w:r>
      <w:r w:rsidR="0021740C">
        <w:rPr>
          <w:rFonts w:asciiTheme="majorHAnsi" w:hAnsiTheme="majorHAnsi" w:cs="Tahoma"/>
          <w:lang w:val="de-DE"/>
        </w:rPr>
        <w:t xml:space="preserve"> </w:t>
      </w:r>
      <w:r w:rsidR="0021740C" w:rsidRPr="00B8591D">
        <w:rPr>
          <w:rFonts w:asciiTheme="majorHAnsi" w:hAnsiTheme="majorHAnsi" w:cs="Tahoma"/>
          <w:lang w:val="de-DE"/>
        </w:rPr>
        <w:t xml:space="preserve">Insbesondere stellen wir fest, dass </w:t>
      </w:r>
      <w:r w:rsidR="0021740C">
        <w:rPr>
          <w:rFonts w:asciiTheme="majorHAnsi" w:hAnsiTheme="majorHAnsi" w:cs="Tahoma"/>
          <w:lang w:val="de-DE"/>
        </w:rPr>
        <w:t>bestimmte</w:t>
      </w:r>
      <w:r w:rsidR="0021740C" w:rsidRPr="00B8591D">
        <w:rPr>
          <w:rFonts w:asciiTheme="majorHAnsi" w:hAnsiTheme="majorHAnsi" w:cs="Tahoma"/>
          <w:lang w:val="de-DE"/>
        </w:rPr>
        <w:t xml:space="preserve"> Störfaktoren </w:t>
      </w:r>
      <w:r w:rsidR="0021740C">
        <w:rPr>
          <w:rFonts w:asciiTheme="majorHAnsi" w:hAnsiTheme="majorHAnsi" w:cs="Tahoma"/>
          <w:lang w:val="de-DE"/>
        </w:rPr>
        <w:t>ausgeschaltet werden konnten</w:t>
      </w:r>
      <w:r w:rsidR="0021740C" w:rsidRPr="00B8591D">
        <w:rPr>
          <w:rFonts w:asciiTheme="majorHAnsi" w:hAnsiTheme="majorHAnsi" w:cs="Tahoma"/>
          <w:lang w:val="de-DE"/>
        </w:rPr>
        <w:t xml:space="preserve"> und die Zeit</w:t>
      </w:r>
      <w:r w:rsidR="00BF239B">
        <w:rPr>
          <w:rFonts w:asciiTheme="majorHAnsi" w:hAnsiTheme="majorHAnsi" w:cs="Tahoma"/>
          <w:lang w:val="de-DE"/>
        </w:rPr>
        <w:t>abläufe</w:t>
      </w:r>
      <w:r w:rsidR="0021740C" w:rsidRPr="00B8591D">
        <w:rPr>
          <w:rFonts w:asciiTheme="majorHAnsi" w:hAnsiTheme="majorHAnsi" w:cs="Tahoma"/>
          <w:lang w:val="de-DE"/>
        </w:rPr>
        <w:t xml:space="preserve"> und Kontroll</w:t>
      </w:r>
      <w:r w:rsidR="0021740C">
        <w:rPr>
          <w:rFonts w:asciiTheme="majorHAnsi" w:hAnsiTheme="majorHAnsi" w:cs="Tahoma"/>
          <w:lang w:val="de-DE"/>
        </w:rPr>
        <w:t>en</w:t>
      </w:r>
      <w:r w:rsidR="0021740C" w:rsidRPr="00B8591D">
        <w:rPr>
          <w:rFonts w:asciiTheme="majorHAnsi" w:hAnsiTheme="majorHAnsi" w:cs="Tahoma"/>
          <w:lang w:val="de-DE"/>
        </w:rPr>
        <w:t xml:space="preserve"> besser aufeinander abgestimmt sind, was ein Arbeiten ohne Zeitdruck ermöglicht. Klare Arbeits</w:t>
      </w:r>
      <w:r w:rsidR="0021740C">
        <w:rPr>
          <w:rFonts w:asciiTheme="majorHAnsi" w:hAnsiTheme="majorHAnsi" w:cs="Tahoma"/>
          <w:lang w:val="de-DE"/>
        </w:rPr>
        <w:t>vorgänge</w:t>
      </w:r>
      <w:r w:rsidR="0021740C" w:rsidRPr="00B8591D">
        <w:rPr>
          <w:rFonts w:asciiTheme="majorHAnsi" w:hAnsiTheme="majorHAnsi" w:cs="Tahoma"/>
          <w:lang w:val="de-DE"/>
        </w:rPr>
        <w:t xml:space="preserve"> und ein</w:t>
      </w:r>
      <w:r w:rsidR="0021740C">
        <w:rPr>
          <w:rFonts w:asciiTheme="majorHAnsi" w:hAnsiTheme="majorHAnsi" w:cs="Tahoma"/>
          <w:lang w:val="de-DE"/>
        </w:rPr>
        <w:t>e</w:t>
      </w:r>
      <w:r w:rsidR="0021740C" w:rsidRPr="00B8591D">
        <w:rPr>
          <w:rFonts w:asciiTheme="majorHAnsi" w:hAnsiTheme="majorHAnsi" w:cs="Tahoma"/>
          <w:lang w:val="de-DE"/>
        </w:rPr>
        <w:t xml:space="preserve"> ang</w:t>
      </w:r>
      <w:r w:rsidR="0021740C">
        <w:rPr>
          <w:rFonts w:asciiTheme="majorHAnsi" w:hAnsiTheme="majorHAnsi" w:cs="Tahoma"/>
          <w:lang w:val="de-DE"/>
        </w:rPr>
        <w:t>epasste</w:t>
      </w:r>
      <w:r w:rsidR="0021740C" w:rsidRPr="00B8591D">
        <w:rPr>
          <w:rFonts w:asciiTheme="majorHAnsi" w:hAnsiTheme="majorHAnsi" w:cs="Tahoma"/>
          <w:lang w:val="de-DE"/>
        </w:rPr>
        <w:t xml:space="preserve"> </w:t>
      </w:r>
      <w:r w:rsidR="0021740C">
        <w:rPr>
          <w:rFonts w:asciiTheme="majorHAnsi" w:hAnsiTheme="majorHAnsi" w:cs="Tahoma"/>
          <w:lang w:val="de-DE"/>
        </w:rPr>
        <w:t>Verwaltung der Rezepte</w:t>
      </w:r>
      <w:r w:rsidR="0021740C" w:rsidRPr="00B8591D">
        <w:rPr>
          <w:rFonts w:asciiTheme="majorHAnsi" w:hAnsiTheme="majorHAnsi" w:cs="Tahoma"/>
          <w:lang w:val="de-DE"/>
        </w:rPr>
        <w:t xml:space="preserve"> sind weitere Schlüsselelemente in der Arzneimittelsicherheit</w:t>
      </w:r>
      <w:r w:rsidR="0021740C">
        <w:rPr>
          <w:rFonts w:asciiTheme="majorHAnsi" w:hAnsiTheme="majorHAnsi" w:cs="Tahoma"/>
          <w:lang w:val="de-DE"/>
        </w:rPr>
        <w:t>.</w:t>
      </w:r>
      <w:r>
        <w:rPr>
          <w:rFonts w:asciiTheme="majorHAnsi" w:hAnsiTheme="majorHAnsi" w:cs="Tahoma"/>
          <w:lang w:val="de-DE"/>
        </w:rPr>
        <w:t>“</w:t>
      </w:r>
      <w:r w:rsidR="00B631E7" w:rsidRPr="00B8591D">
        <w:rPr>
          <w:rFonts w:asciiTheme="majorHAnsi" w:hAnsiTheme="majorHAnsi" w:cs="Tahoma"/>
          <w:lang w:val="de-DE"/>
        </w:rPr>
        <w:t xml:space="preserve">, </w:t>
      </w:r>
      <w:r w:rsidR="00FA6D39" w:rsidRPr="00B8591D">
        <w:rPr>
          <w:rFonts w:asciiTheme="majorHAnsi" w:hAnsiTheme="majorHAnsi" w:cs="Tahoma"/>
          <w:lang w:val="de-DE"/>
        </w:rPr>
        <w:t xml:space="preserve">erklärt </w:t>
      </w:r>
      <w:r w:rsidR="00B631E7" w:rsidRPr="00B8591D">
        <w:rPr>
          <w:rFonts w:asciiTheme="majorHAnsi" w:hAnsiTheme="majorHAnsi" w:cs="Tahoma"/>
          <w:lang w:val="de-DE"/>
        </w:rPr>
        <w:t xml:space="preserve">Andrea Zeimentz, </w:t>
      </w:r>
      <w:r>
        <w:rPr>
          <w:rFonts w:asciiTheme="majorHAnsi" w:hAnsiTheme="majorHAnsi" w:cs="Tahoma"/>
          <w:lang w:val="de-DE"/>
        </w:rPr>
        <w:t xml:space="preserve">Verantwortliche </w:t>
      </w:r>
      <w:r w:rsidR="00B631E7" w:rsidRPr="00B8591D">
        <w:rPr>
          <w:rFonts w:asciiTheme="majorHAnsi" w:hAnsiTheme="majorHAnsi" w:cs="Tahoma"/>
          <w:lang w:val="de-DE"/>
        </w:rPr>
        <w:t xml:space="preserve">der Arzneimittelgruppe im </w:t>
      </w:r>
      <w:proofErr w:type="spellStart"/>
      <w:r w:rsidR="00B631E7" w:rsidRPr="00B8591D">
        <w:rPr>
          <w:rFonts w:asciiTheme="majorHAnsi" w:hAnsiTheme="majorHAnsi" w:cs="Tahoma"/>
          <w:lang w:val="de-DE"/>
        </w:rPr>
        <w:t>Pontalize</w:t>
      </w:r>
      <w:proofErr w:type="spellEnd"/>
      <w:r w:rsidR="00B631E7" w:rsidRPr="00B8591D">
        <w:rPr>
          <w:rFonts w:asciiTheme="majorHAnsi" w:hAnsiTheme="majorHAnsi" w:cs="Tahoma"/>
          <w:lang w:val="de-DE"/>
        </w:rPr>
        <w:t xml:space="preserve">. </w:t>
      </w:r>
    </w:p>
    <w:p w14:paraId="3861F1B0" w14:textId="2081CC79" w:rsidR="0021740C" w:rsidRDefault="0021740C">
      <w:pPr>
        <w:spacing w:after="0" w:line="240" w:lineRule="auto"/>
        <w:jc w:val="both"/>
        <w:rPr>
          <w:rFonts w:asciiTheme="majorHAnsi" w:hAnsiTheme="majorHAnsi" w:cs="Tahoma"/>
          <w:lang w:val="de-DE"/>
        </w:rPr>
      </w:pPr>
    </w:p>
    <w:p w14:paraId="020E4C87" w14:textId="4E70B23E" w:rsidR="00551FC9" w:rsidRPr="00B8591D" w:rsidRDefault="0082331B">
      <w:pPr>
        <w:spacing w:after="0" w:line="240" w:lineRule="auto"/>
        <w:jc w:val="both"/>
        <w:rPr>
          <w:rFonts w:asciiTheme="majorHAnsi" w:hAnsiTheme="majorHAnsi" w:cs="Tahoma"/>
          <w:lang w:val="de-DE"/>
        </w:rPr>
      </w:pPr>
      <w:r w:rsidRPr="00B8591D">
        <w:rPr>
          <w:rFonts w:asciiTheme="majorHAnsi" w:hAnsiTheme="majorHAnsi" w:cs="Tahoma"/>
          <w:lang w:val="de-DE"/>
        </w:rPr>
        <w:t xml:space="preserve">Konkret </w:t>
      </w:r>
      <w:r w:rsidR="001D3A9A" w:rsidRPr="00B8591D">
        <w:rPr>
          <w:rFonts w:asciiTheme="majorHAnsi" w:hAnsiTheme="majorHAnsi" w:cs="Tahoma"/>
          <w:lang w:val="de-DE"/>
        </w:rPr>
        <w:t xml:space="preserve">umfasst </w:t>
      </w:r>
      <w:r w:rsidRPr="00B8591D">
        <w:rPr>
          <w:rFonts w:asciiTheme="majorHAnsi" w:hAnsiTheme="majorHAnsi" w:cs="Tahoma"/>
          <w:lang w:val="de-DE"/>
        </w:rPr>
        <w:t xml:space="preserve">der </w:t>
      </w:r>
      <w:r w:rsidR="00562263">
        <w:rPr>
          <w:rFonts w:asciiTheme="majorHAnsi" w:hAnsiTheme="majorHAnsi" w:cs="Tahoma"/>
          <w:lang w:val="de-DE"/>
        </w:rPr>
        <w:t>Prozess zur Vergabe von Medikamenten</w:t>
      </w:r>
      <w:r w:rsidR="001D3A9A" w:rsidRPr="00B8591D">
        <w:rPr>
          <w:rFonts w:asciiTheme="majorHAnsi" w:hAnsiTheme="majorHAnsi" w:cs="Tahoma"/>
          <w:lang w:val="de-DE"/>
        </w:rPr>
        <w:t xml:space="preserve"> mehrere Phasen</w:t>
      </w:r>
      <w:r w:rsidRPr="00B8591D">
        <w:rPr>
          <w:rFonts w:asciiTheme="majorHAnsi" w:hAnsiTheme="majorHAnsi" w:cs="Tahoma"/>
          <w:lang w:val="de-DE"/>
        </w:rPr>
        <w:t>: Verschreibung, Dispensation, Ausgabe und Lieferung, Vera</w:t>
      </w:r>
      <w:r w:rsidR="008F41C9">
        <w:rPr>
          <w:rFonts w:asciiTheme="majorHAnsi" w:hAnsiTheme="majorHAnsi" w:cs="Tahoma"/>
          <w:lang w:val="de-DE"/>
        </w:rPr>
        <w:t>breichung und Lagerverwaltung. „</w:t>
      </w:r>
      <w:r w:rsidRPr="00B8591D">
        <w:rPr>
          <w:rFonts w:asciiTheme="majorHAnsi" w:hAnsiTheme="majorHAnsi" w:cs="Tahoma"/>
          <w:lang w:val="de-DE"/>
        </w:rPr>
        <w:t xml:space="preserve">In jeder dieser Phasen können potenzielle Fehler auftreten, die die Sicherheit und Gesundheit unserer Bewohner gefährden können. </w:t>
      </w:r>
      <w:r w:rsidR="00562263">
        <w:rPr>
          <w:rFonts w:asciiTheme="majorHAnsi" w:hAnsiTheme="majorHAnsi" w:cs="Tahoma"/>
          <w:lang w:val="de-DE"/>
        </w:rPr>
        <w:t xml:space="preserve">Wir sind der Meinung, dass dieser Prozess </w:t>
      </w:r>
      <w:r w:rsidR="00D661FF" w:rsidRPr="00B8591D">
        <w:rPr>
          <w:rFonts w:asciiTheme="majorHAnsi" w:hAnsiTheme="majorHAnsi" w:cs="Tahoma"/>
          <w:lang w:val="de-DE"/>
        </w:rPr>
        <w:t>einen wichtigen Beitrag zur Qualität der Pflege unserer Bewohner leistet und auch dazu beiträgt, unvorhersehbare oder nicht geplante Beschwerden, die nach der Verabreichung eines Arzneimittels auftreten können</w:t>
      </w:r>
      <w:r w:rsidR="008F41C9">
        <w:rPr>
          <w:rFonts w:asciiTheme="majorHAnsi" w:hAnsiTheme="majorHAnsi" w:cs="Tahoma"/>
          <w:lang w:val="de-DE"/>
        </w:rPr>
        <w:t>,</w:t>
      </w:r>
      <w:r w:rsidR="00D661FF" w:rsidRPr="00B8591D">
        <w:rPr>
          <w:rFonts w:asciiTheme="majorHAnsi" w:hAnsiTheme="majorHAnsi" w:cs="Tahoma"/>
          <w:lang w:val="de-DE"/>
        </w:rPr>
        <w:t xml:space="preserve"> zu bekämpfen</w:t>
      </w:r>
      <w:r w:rsidR="00B631E7" w:rsidRPr="00B8591D">
        <w:rPr>
          <w:rFonts w:asciiTheme="majorHAnsi" w:hAnsiTheme="majorHAnsi" w:cs="Tahoma"/>
          <w:lang w:val="de-DE"/>
        </w:rPr>
        <w:t>"</w:t>
      </w:r>
      <w:r w:rsidR="00045D3B" w:rsidRPr="00B8591D">
        <w:rPr>
          <w:rFonts w:asciiTheme="majorHAnsi" w:hAnsiTheme="majorHAnsi" w:cs="Tahoma"/>
          <w:lang w:val="de-DE"/>
        </w:rPr>
        <w:t xml:space="preserve">, </w:t>
      </w:r>
      <w:r w:rsidR="008F41C9">
        <w:rPr>
          <w:rFonts w:asciiTheme="majorHAnsi" w:hAnsiTheme="majorHAnsi" w:cs="Tahoma"/>
          <w:lang w:val="de-DE"/>
        </w:rPr>
        <w:t>fasst</w:t>
      </w:r>
      <w:r w:rsidR="00045D3B" w:rsidRPr="00B8591D">
        <w:rPr>
          <w:rFonts w:asciiTheme="majorHAnsi" w:hAnsiTheme="majorHAnsi" w:cs="Tahoma"/>
          <w:lang w:val="de-DE"/>
        </w:rPr>
        <w:t xml:space="preserve"> Andrea Zeimentz</w:t>
      </w:r>
      <w:r w:rsidR="008F41C9">
        <w:rPr>
          <w:rFonts w:asciiTheme="majorHAnsi" w:hAnsiTheme="majorHAnsi" w:cs="Tahoma"/>
          <w:lang w:val="de-DE"/>
        </w:rPr>
        <w:t xml:space="preserve"> zusammen</w:t>
      </w:r>
      <w:r w:rsidR="00045D3B" w:rsidRPr="00B8591D">
        <w:rPr>
          <w:rFonts w:asciiTheme="majorHAnsi" w:hAnsiTheme="majorHAnsi" w:cs="Tahoma"/>
          <w:lang w:val="de-DE"/>
        </w:rPr>
        <w:t xml:space="preserve">. </w:t>
      </w:r>
    </w:p>
    <w:p w14:paraId="799A9202" w14:textId="77777777" w:rsidR="00BF1DD0" w:rsidRPr="00B8591D" w:rsidRDefault="00BF1DD0" w:rsidP="001E1484">
      <w:pPr>
        <w:spacing w:after="0" w:line="240" w:lineRule="auto"/>
        <w:jc w:val="both"/>
        <w:rPr>
          <w:rFonts w:asciiTheme="majorHAnsi" w:hAnsiTheme="majorHAnsi" w:cs="Tahoma"/>
          <w:lang w:val="de-DE"/>
        </w:rPr>
      </w:pPr>
    </w:p>
    <w:p w14:paraId="39E0550F" w14:textId="50D47E79" w:rsidR="00551FC9" w:rsidRPr="00B8591D" w:rsidRDefault="0082331B">
      <w:pPr>
        <w:spacing w:after="0" w:line="240" w:lineRule="auto"/>
        <w:jc w:val="both"/>
        <w:rPr>
          <w:rFonts w:asciiTheme="majorHAnsi" w:hAnsiTheme="majorHAnsi" w:cs="Tahoma"/>
          <w:lang w:val="de-DE"/>
        </w:rPr>
      </w:pPr>
      <w:r w:rsidRPr="00B8591D">
        <w:rPr>
          <w:rFonts w:asciiTheme="majorHAnsi" w:hAnsiTheme="majorHAnsi" w:cs="Tahoma"/>
          <w:lang w:val="de-DE"/>
        </w:rPr>
        <w:t>Am Welttag der Patientensicherheit wird das CHNP auch die Kommunikationsmaßnahmen der FHL unterstützen, insbesondere rund um das Medikations</w:t>
      </w:r>
      <w:r w:rsidR="00562263">
        <w:rPr>
          <w:rFonts w:asciiTheme="majorHAnsi" w:hAnsiTheme="majorHAnsi" w:cs="Tahoma"/>
          <w:lang w:val="de-DE"/>
        </w:rPr>
        <w:t>heft</w:t>
      </w:r>
      <w:r w:rsidR="000C1F08">
        <w:rPr>
          <w:rFonts w:asciiTheme="majorHAnsi" w:hAnsiTheme="majorHAnsi" w:cs="Tahoma"/>
          <w:lang w:val="de-DE"/>
        </w:rPr>
        <w:t xml:space="preserve"> </w:t>
      </w:r>
      <w:proofErr w:type="spellStart"/>
      <w:r w:rsidR="000C1F08">
        <w:rPr>
          <w:rFonts w:asciiTheme="majorHAnsi" w:hAnsiTheme="majorHAnsi" w:cs="Tahoma"/>
          <w:lang w:val="de-DE"/>
        </w:rPr>
        <w:t>Mé</w:t>
      </w:r>
      <w:r w:rsidRPr="00B8591D">
        <w:rPr>
          <w:rFonts w:asciiTheme="majorHAnsi" w:hAnsiTheme="majorHAnsi" w:cs="Tahoma"/>
          <w:lang w:val="de-DE"/>
        </w:rPr>
        <w:t>dicaplan</w:t>
      </w:r>
      <w:proofErr w:type="spellEnd"/>
      <w:r w:rsidR="000C1F08">
        <w:rPr>
          <w:rFonts w:asciiTheme="majorHAnsi" w:hAnsiTheme="majorHAnsi" w:cs="Tahoma"/>
          <w:lang w:val="de-DE"/>
        </w:rPr>
        <w:t xml:space="preserve"> </w:t>
      </w:r>
      <w:r w:rsidR="000C1F08" w:rsidRPr="000C1F08">
        <w:rPr>
          <w:rFonts w:asciiTheme="majorHAnsi" w:hAnsiTheme="majorHAnsi" w:cs="Tahoma"/>
          <w:lang w:val="de-DE"/>
        </w:rPr>
        <w:t>(</w:t>
      </w:r>
      <w:r w:rsidR="00E1374B">
        <w:fldChar w:fldCharType="begin"/>
      </w:r>
      <w:r w:rsidR="00E1374B" w:rsidRPr="00E1374B">
        <w:rPr>
          <w:lang w:val="de-DE"/>
        </w:rPr>
        <w:instrText xml:space="preserve"> HYPERLINK "http://www.medicaplan.lu" </w:instrText>
      </w:r>
      <w:r w:rsidR="00E1374B">
        <w:fldChar w:fldCharType="separate"/>
      </w:r>
      <w:r w:rsidR="000C1F08" w:rsidRPr="000C1F08">
        <w:rPr>
          <w:rStyle w:val="Lienhypertexte"/>
          <w:lang w:val="de-DE"/>
        </w:rPr>
        <w:t>www.medicaplan.lu</w:t>
      </w:r>
      <w:r w:rsidR="00E1374B">
        <w:rPr>
          <w:rStyle w:val="Lienhypertexte"/>
          <w:lang w:val="de-DE"/>
        </w:rPr>
        <w:fldChar w:fldCharType="end"/>
      </w:r>
      <w:r w:rsidR="000C1F08" w:rsidRPr="000C1F08">
        <w:rPr>
          <w:rStyle w:val="Lienhypertexte"/>
          <w:lang w:val="de-DE"/>
        </w:rPr>
        <w:t>)</w:t>
      </w:r>
      <w:r w:rsidR="000C1F08" w:rsidRPr="000C1F08">
        <w:rPr>
          <w:rFonts w:asciiTheme="majorHAnsi" w:hAnsiTheme="majorHAnsi" w:cs="Tahoma"/>
          <w:lang w:val="de-DE"/>
        </w:rPr>
        <w:t>,</w:t>
      </w:r>
      <w:r w:rsidR="00A43D06" w:rsidRPr="00B8591D">
        <w:rPr>
          <w:rFonts w:asciiTheme="majorHAnsi" w:hAnsiTheme="majorHAnsi" w:cs="Tahoma"/>
          <w:lang w:val="de-DE"/>
        </w:rPr>
        <w:t xml:space="preserve"> das </w:t>
      </w:r>
      <w:r w:rsidRPr="00B8591D">
        <w:rPr>
          <w:rFonts w:asciiTheme="majorHAnsi" w:hAnsiTheme="majorHAnsi" w:cs="Tahoma"/>
          <w:lang w:val="de-DE"/>
        </w:rPr>
        <w:t xml:space="preserve">in Zusammenarbeit mit dem Gesundheitsministerium </w:t>
      </w:r>
      <w:r w:rsidR="000C1F08">
        <w:rPr>
          <w:rFonts w:asciiTheme="majorHAnsi" w:hAnsiTheme="majorHAnsi" w:cs="Tahoma"/>
          <w:lang w:val="de-DE"/>
        </w:rPr>
        <w:t>ausgearbeitet</w:t>
      </w:r>
      <w:r w:rsidRPr="00B8591D">
        <w:rPr>
          <w:rFonts w:asciiTheme="majorHAnsi" w:hAnsiTheme="majorHAnsi" w:cs="Tahoma"/>
          <w:lang w:val="de-DE"/>
        </w:rPr>
        <w:t xml:space="preserve"> wurde. </w:t>
      </w:r>
    </w:p>
    <w:p w14:paraId="274D84A5" w14:textId="0B20C538" w:rsidR="00DB59F0" w:rsidRPr="00B8591D" w:rsidRDefault="00DB59F0" w:rsidP="00DB59F0">
      <w:pPr>
        <w:pBdr>
          <w:bottom w:val="single" w:sz="4" w:space="1" w:color="B1C5D0"/>
        </w:pBdr>
        <w:spacing w:after="0" w:line="240" w:lineRule="auto"/>
        <w:jc w:val="both"/>
        <w:rPr>
          <w:rFonts w:asciiTheme="majorHAnsi" w:hAnsiTheme="majorHAnsi" w:cs="Tahoma"/>
          <w:lang w:val="de-DE"/>
        </w:rPr>
      </w:pPr>
    </w:p>
    <w:p w14:paraId="63E66F80" w14:textId="77777777" w:rsidR="00C763A7" w:rsidRPr="00B8591D" w:rsidRDefault="00C763A7" w:rsidP="00C763A7">
      <w:pPr>
        <w:spacing w:after="0" w:line="240" w:lineRule="auto"/>
        <w:jc w:val="both"/>
        <w:rPr>
          <w:rFonts w:asciiTheme="majorHAnsi" w:hAnsiTheme="majorHAnsi" w:cs="Tahoma"/>
          <w:lang w:val="de-DE"/>
        </w:rPr>
      </w:pPr>
    </w:p>
    <w:p w14:paraId="1A507F3B" w14:textId="77777777" w:rsidR="00B8591D" w:rsidRPr="00F958AF" w:rsidRDefault="00B8591D" w:rsidP="00B8591D">
      <w:pPr>
        <w:pStyle w:val="Corpsdetexte2"/>
        <w:jc w:val="both"/>
        <w:rPr>
          <w:rFonts w:ascii="Open Sans" w:hAnsi="Open Sans" w:cs="Open Sans"/>
          <w:b/>
          <w:bCs/>
          <w:color w:val="1B3256"/>
          <w:sz w:val="19"/>
          <w:szCs w:val="19"/>
          <w:lang w:val="de-DE"/>
        </w:rPr>
      </w:pPr>
      <w:r w:rsidRPr="00F958AF">
        <w:rPr>
          <w:rFonts w:ascii="Open Sans" w:hAnsi="Open Sans" w:cs="Open Sans"/>
          <w:b/>
          <w:bCs/>
          <w:color w:val="1B3256"/>
          <w:sz w:val="19"/>
          <w:szCs w:val="19"/>
          <w:lang w:val="de-DE"/>
        </w:rPr>
        <w:t>DAS CHNP</w:t>
      </w:r>
    </w:p>
    <w:p w14:paraId="1D2DCC55" w14:textId="77777777" w:rsidR="00B8591D" w:rsidRPr="00C945E3" w:rsidRDefault="00B8591D" w:rsidP="00B8591D">
      <w:pPr>
        <w:pStyle w:val="Corpsdetexte2"/>
        <w:jc w:val="both"/>
        <w:rPr>
          <w:rFonts w:ascii="Open Sans" w:hAnsi="Open Sans" w:cs="Open Sans"/>
          <w:sz w:val="19"/>
          <w:szCs w:val="19"/>
          <w:lang w:val="de-DE"/>
        </w:rPr>
      </w:pPr>
    </w:p>
    <w:p w14:paraId="0104A0D0" w14:textId="77777777" w:rsidR="00B8591D" w:rsidRPr="00C945E3" w:rsidRDefault="00B8591D" w:rsidP="00B8591D">
      <w:pPr>
        <w:pStyle w:val="Corpsdetexte2"/>
        <w:jc w:val="both"/>
        <w:rPr>
          <w:rFonts w:ascii="Open Sans" w:hAnsi="Open Sans" w:cs="Open Sans"/>
          <w:sz w:val="19"/>
          <w:szCs w:val="19"/>
          <w:lang w:val="de-DE"/>
        </w:rPr>
      </w:pPr>
      <w:r w:rsidRPr="00C945E3">
        <w:rPr>
          <w:rFonts w:ascii="Open Sans" w:hAnsi="Open Sans" w:cs="Open Sans"/>
          <w:sz w:val="19"/>
          <w:szCs w:val="19"/>
          <w:lang w:val="de-DE"/>
        </w:rPr>
        <w:t xml:space="preserve">Mit über 165 Jahren Erfahrung ist das CHNP auf die Versorgung psychischer Krankheiten hoch spezialisiert. Um seinen Patienten und Bewohnern eine optimale Lebensqualität anbieten zu können, zielt das CHNP in seiner Mission darauf ab, jeden Menschen zu rehabilitieren und so weit wie möglich in die Gesellschaft zu </w:t>
      </w:r>
      <w:proofErr w:type="spellStart"/>
      <w:r w:rsidRPr="00C945E3">
        <w:rPr>
          <w:rFonts w:ascii="Open Sans" w:hAnsi="Open Sans" w:cs="Open Sans"/>
          <w:sz w:val="19"/>
          <w:szCs w:val="19"/>
          <w:lang w:val="de-DE"/>
        </w:rPr>
        <w:t>reintegrieren</w:t>
      </w:r>
      <w:proofErr w:type="spellEnd"/>
      <w:r w:rsidRPr="00C945E3">
        <w:rPr>
          <w:rFonts w:ascii="Open Sans" w:hAnsi="Open Sans" w:cs="Open Sans"/>
          <w:sz w:val="19"/>
          <w:szCs w:val="19"/>
          <w:lang w:val="de-DE"/>
        </w:rPr>
        <w:t>. Das CHNP ist in 3 Spezialbereiche gegliedert, wobei jeder dieser Bereiche einer bestimmten Zielgruppe gewidmet ist:</w:t>
      </w:r>
    </w:p>
    <w:p w14:paraId="299A0D6D" w14:textId="77777777" w:rsidR="00B8591D" w:rsidRPr="00C945E3" w:rsidRDefault="00B8591D" w:rsidP="00B8591D">
      <w:pPr>
        <w:pStyle w:val="Corpsdetexte2"/>
        <w:jc w:val="both"/>
        <w:rPr>
          <w:rFonts w:ascii="Open Sans" w:hAnsi="Open Sans" w:cs="Open Sans"/>
          <w:sz w:val="19"/>
          <w:szCs w:val="19"/>
          <w:lang w:val="de-DE"/>
        </w:rPr>
      </w:pPr>
    </w:p>
    <w:p w14:paraId="1601DB7A" w14:textId="77777777" w:rsidR="00B8591D" w:rsidRPr="00C945E3" w:rsidRDefault="00B8591D" w:rsidP="00B8591D">
      <w:pPr>
        <w:pStyle w:val="Corpsdetexte2"/>
        <w:numPr>
          <w:ilvl w:val="0"/>
          <w:numId w:val="1"/>
        </w:numPr>
        <w:jc w:val="both"/>
        <w:rPr>
          <w:rFonts w:ascii="Open Sans" w:hAnsi="Open Sans" w:cs="Open Sans"/>
          <w:sz w:val="19"/>
          <w:szCs w:val="19"/>
          <w:lang w:val="de-DE"/>
        </w:rPr>
      </w:pPr>
      <w:r w:rsidRPr="00C945E3">
        <w:rPr>
          <w:rFonts w:ascii="Open Sans" w:hAnsi="Open Sans" w:cs="Open Sans"/>
          <w:sz w:val="19"/>
          <w:szCs w:val="19"/>
          <w:lang w:val="de-DE"/>
        </w:rPr>
        <w:t xml:space="preserve">die </w:t>
      </w:r>
      <w:r w:rsidRPr="00F958AF">
        <w:rPr>
          <w:rFonts w:ascii="Open Sans" w:hAnsi="Open Sans" w:cs="Open Sans"/>
          <w:b/>
          <w:color w:val="1B3256"/>
          <w:sz w:val="19"/>
          <w:szCs w:val="19"/>
          <w:lang w:val="de-DE"/>
        </w:rPr>
        <w:t>Rehaklinik</w:t>
      </w:r>
      <w:r w:rsidRPr="00C945E3">
        <w:rPr>
          <w:rFonts w:ascii="Open Sans" w:hAnsi="Open Sans" w:cs="Open Sans"/>
          <w:sz w:val="19"/>
          <w:szCs w:val="19"/>
          <w:lang w:val="de-DE"/>
        </w:rPr>
        <w:t>, zuständig für die psychiatrische Rehabilitation in multiprofessionellen Teams;</w:t>
      </w:r>
    </w:p>
    <w:p w14:paraId="604DA43C" w14:textId="77777777" w:rsidR="00B8591D" w:rsidRPr="00C945E3" w:rsidRDefault="00B8591D" w:rsidP="00B8591D">
      <w:pPr>
        <w:pStyle w:val="Corpsdetexte2"/>
        <w:numPr>
          <w:ilvl w:val="0"/>
          <w:numId w:val="1"/>
        </w:numPr>
        <w:jc w:val="both"/>
        <w:rPr>
          <w:rFonts w:ascii="Open Sans" w:hAnsi="Open Sans" w:cs="Open Sans"/>
          <w:sz w:val="19"/>
          <w:szCs w:val="19"/>
          <w:lang w:val="de-DE"/>
        </w:rPr>
      </w:pPr>
      <w:r w:rsidRPr="00C945E3">
        <w:rPr>
          <w:rFonts w:ascii="Open Sans" w:hAnsi="Open Sans" w:cs="Open Sans"/>
          <w:sz w:val="19"/>
          <w:szCs w:val="19"/>
          <w:lang w:val="de-DE"/>
        </w:rPr>
        <w:t xml:space="preserve">das </w:t>
      </w:r>
      <w:proofErr w:type="spellStart"/>
      <w:r w:rsidRPr="00F958AF">
        <w:rPr>
          <w:rFonts w:ascii="Open Sans" w:hAnsi="Open Sans" w:cs="Open Sans"/>
          <w:b/>
          <w:color w:val="1B3256"/>
          <w:sz w:val="19"/>
          <w:szCs w:val="19"/>
          <w:lang w:val="de-DE"/>
        </w:rPr>
        <w:t>Pontalize</w:t>
      </w:r>
      <w:proofErr w:type="spellEnd"/>
      <w:r w:rsidRPr="00C945E3">
        <w:rPr>
          <w:rFonts w:ascii="Open Sans" w:hAnsi="Open Sans" w:cs="Open Sans"/>
          <w:sz w:val="19"/>
          <w:szCs w:val="19"/>
          <w:lang w:val="de-DE"/>
        </w:rPr>
        <w:t>, im Aufgabenbereich der unterstützenden Versorgung und der Pflege von älteren Menschen;</w:t>
      </w:r>
    </w:p>
    <w:p w14:paraId="1DA269E1" w14:textId="14EC5F95" w:rsidR="00B8591D" w:rsidRPr="00C945E3" w:rsidRDefault="00B8591D" w:rsidP="00B8591D">
      <w:pPr>
        <w:pStyle w:val="Corpsdetexte2"/>
        <w:numPr>
          <w:ilvl w:val="0"/>
          <w:numId w:val="1"/>
        </w:numPr>
        <w:jc w:val="both"/>
        <w:rPr>
          <w:rFonts w:ascii="Open Sans" w:hAnsi="Open Sans" w:cs="Open Sans"/>
          <w:sz w:val="19"/>
          <w:szCs w:val="19"/>
          <w:lang w:val="de-DE"/>
        </w:rPr>
      </w:pPr>
      <w:r w:rsidRPr="00F958AF">
        <w:rPr>
          <w:rFonts w:ascii="Open Sans" w:hAnsi="Open Sans" w:cs="Open Sans"/>
          <w:b/>
          <w:color w:val="1B3256"/>
          <w:sz w:val="19"/>
          <w:szCs w:val="19"/>
          <w:lang w:val="de-DE"/>
        </w:rPr>
        <w:t>De Park</w:t>
      </w:r>
      <w:r w:rsidRPr="00C945E3">
        <w:rPr>
          <w:rFonts w:ascii="Open Sans" w:hAnsi="Open Sans" w:cs="Open Sans"/>
          <w:sz w:val="19"/>
          <w:szCs w:val="19"/>
          <w:lang w:val="de-DE"/>
        </w:rPr>
        <w:t xml:space="preserve">, spezialisiert in der soziopädagogischen </w:t>
      </w:r>
      <w:r w:rsidR="00A77632">
        <w:rPr>
          <w:rFonts w:ascii="Open Sans" w:hAnsi="Open Sans" w:cs="Open Sans"/>
          <w:sz w:val="19"/>
          <w:szCs w:val="19"/>
          <w:lang w:val="de-DE"/>
        </w:rPr>
        <w:t xml:space="preserve">und pflegerischen </w:t>
      </w:r>
      <w:r w:rsidRPr="00C945E3">
        <w:rPr>
          <w:rFonts w:ascii="Open Sans" w:hAnsi="Open Sans" w:cs="Open Sans"/>
          <w:sz w:val="19"/>
          <w:szCs w:val="19"/>
          <w:lang w:val="de-DE"/>
        </w:rPr>
        <w:t xml:space="preserve">Betreuung von </w:t>
      </w:r>
      <w:r w:rsidRPr="009979AF">
        <w:rPr>
          <w:rFonts w:ascii="Open Sans" w:hAnsi="Open Sans" w:cs="Open Sans"/>
          <w:sz w:val="19"/>
          <w:szCs w:val="19"/>
          <w:lang w:val="de-DE"/>
        </w:rPr>
        <w:t>Menschen mit einer geistigen Behinderung mit oder ohne zusätzliche psychische Einschränkung</w:t>
      </w:r>
      <w:r w:rsidRPr="00C945E3">
        <w:rPr>
          <w:rFonts w:ascii="Open Sans" w:hAnsi="Open Sans" w:cs="Open Sans"/>
          <w:sz w:val="19"/>
          <w:szCs w:val="19"/>
          <w:lang w:val="de-DE"/>
        </w:rPr>
        <w:t>.</w:t>
      </w:r>
    </w:p>
    <w:p w14:paraId="7AC490E3" w14:textId="77777777" w:rsidR="00B8591D" w:rsidRPr="00C945E3" w:rsidRDefault="00B8591D" w:rsidP="00B8591D">
      <w:pPr>
        <w:pStyle w:val="Corpsdetexte2"/>
        <w:jc w:val="both"/>
        <w:rPr>
          <w:rFonts w:ascii="Open Sans" w:hAnsi="Open Sans" w:cs="Open Sans"/>
          <w:sz w:val="19"/>
          <w:szCs w:val="19"/>
          <w:lang w:val="de-DE"/>
        </w:rPr>
      </w:pPr>
    </w:p>
    <w:p w14:paraId="61F73E7D" w14:textId="2596C191" w:rsidR="00B8591D" w:rsidRPr="00C945E3" w:rsidRDefault="00B8591D" w:rsidP="00B8591D">
      <w:pPr>
        <w:pStyle w:val="Corpsdetexte2"/>
        <w:jc w:val="both"/>
        <w:rPr>
          <w:rFonts w:ascii="Open Sans" w:hAnsi="Open Sans" w:cs="Open Sans"/>
          <w:sz w:val="19"/>
          <w:szCs w:val="19"/>
          <w:lang w:val="de-DE"/>
        </w:rPr>
      </w:pPr>
      <w:r w:rsidRPr="00C945E3">
        <w:rPr>
          <w:rFonts w:ascii="Open Sans" w:hAnsi="Open Sans" w:cs="Open Sans"/>
          <w:sz w:val="19"/>
          <w:szCs w:val="19"/>
          <w:lang w:val="de-DE"/>
        </w:rPr>
        <w:t>In seinem ständigen Bestreben nach Qualität stellt das CHNP den Patienten</w:t>
      </w:r>
      <w:r w:rsidR="0059385B">
        <w:rPr>
          <w:rFonts w:ascii="Open Sans" w:hAnsi="Open Sans" w:cs="Open Sans"/>
          <w:sz w:val="19"/>
          <w:szCs w:val="19"/>
          <w:lang w:val="de-DE"/>
        </w:rPr>
        <w:t xml:space="preserve"> und Bewohner</w:t>
      </w:r>
      <w:r w:rsidRPr="00C945E3">
        <w:rPr>
          <w:rFonts w:ascii="Open Sans" w:hAnsi="Open Sans" w:cs="Open Sans"/>
          <w:sz w:val="19"/>
          <w:szCs w:val="19"/>
          <w:lang w:val="de-DE"/>
        </w:rPr>
        <w:t xml:space="preserve"> in den Mittelpunkt seiner Anliegen und vertritt den Grundsatz der Gleichheit in der Verschiedenartigkeit.</w:t>
      </w:r>
    </w:p>
    <w:p w14:paraId="65251C25" w14:textId="77777777" w:rsidR="007C572C" w:rsidRPr="00B8591D" w:rsidRDefault="007C572C" w:rsidP="00C65C0D">
      <w:pPr>
        <w:pBdr>
          <w:bottom w:val="single" w:sz="4" w:space="1" w:color="B1C5D0"/>
        </w:pBdr>
        <w:spacing w:after="0" w:line="240" w:lineRule="auto"/>
        <w:rPr>
          <w:rFonts w:asciiTheme="majorHAnsi" w:hAnsiTheme="majorHAnsi" w:cstheme="majorHAnsi"/>
          <w:lang w:val="de-DE"/>
        </w:rPr>
      </w:pPr>
    </w:p>
    <w:p w14:paraId="6F4F2FA0" w14:textId="77777777" w:rsidR="00562263" w:rsidRPr="0059385B" w:rsidRDefault="00562263">
      <w:pPr>
        <w:pStyle w:val="Corpsdetexte2"/>
        <w:jc w:val="both"/>
        <w:rPr>
          <w:rFonts w:asciiTheme="majorHAnsi" w:hAnsiTheme="majorHAnsi" w:cstheme="majorHAnsi"/>
          <w:b/>
          <w:bCs/>
          <w:color w:val="1B3256"/>
          <w:szCs w:val="22"/>
          <w:u w:val="single"/>
          <w:lang w:val="de-DE"/>
        </w:rPr>
      </w:pPr>
    </w:p>
    <w:p w14:paraId="5BB5B65E" w14:textId="6DFBC8B1" w:rsidR="00551FC9" w:rsidRDefault="0082331B">
      <w:pPr>
        <w:pStyle w:val="Corpsdetexte2"/>
        <w:jc w:val="both"/>
        <w:rPr>
          <w:rFonts w:asciiTheme="majorHAnsi" w:hAnsiTheme="majorHAnsi" w:cstheme="majorHAnsi"/>
          <w:b/>
          <w:bCs/>
          <w:color w:val="1B3256"/>
          <w:szCs w:val="22"/>
          <w:u w:val="single"/>
          <w:lang w:val="fr-FR"/>
        </w:rPr>
      </w:pPr>
      <w:r w:rsidRPr="002A4D17">
        <w:rPr>
          <w:rFonts w:asciiTheme="majorHAnsi" w:hAnsiTheme="majorHAnsi" w:cstheme="majorHAnsi"/>
          <w:b/>
          <w:bCs/>
          <w:color w:val="1B3256"/>
          <w:szCs w:val="22"/>
          <w:u w:val="single"/>
          <w:lang w:val="fr-FR"/>
        </w:rPr>
        <w:t>KONTAKT PRESSE</w:t>
      </w:r>
    </w:p>
    <w:p w14:paraId="652228CF" w14:textId="77777777" w:rsidR="007C572C" w:rsidRPr="00345EAB" w:rsidRDefault="007C572C" w:rsidP="007C572C">
      <w:pPr>
        <w:spacing w:after="0" w:line="240" w:lineRule="auto"/>
        <w:rPr>
          <w:rFonts w:asciiTheme="majorHAnsi" w:hAnsiTheme="majorHAnsi" w:cstheme="majorHAnsi"/>
          <w:lang w:val="fr-FR"/>
        </w:rPr>
      </w:pPr>
    </w:p>
    <w:tbl>
      <w:tblPr>
        <w:tblW w:w="9775" w:type="dxa"/>
        <w:tblLayout w:type="fixed"/>
        <w:tblCellMar>
          <w:left w:w="70" w:type="dxa"/>
          <w:right w:w="70" w:type="dxa"/>
        </w:tblCellMar>
        <w:tblLook w:val="04A0" w:firstRow="1" w:lastRow="0" w:firstColumn="1" w:lastColumn="0" w:noHBand="0" w:noVBand="1"/>
      </w:tblPr>
      <w:tblGrid>
        <w:gridCol w:w="5522"/>
        <w:gridCol w:w="4253"/>
      </w:tblGrid>
      <w:tr w:rsidR="007C572C" w:rsidRPr="00E1374B" w14:paraId="6B110A6C" w14:textId="77777777" w:rsidTr="008E5EF1">
        <w:tc>
          <w:tcPr>
            <w:tcW w:w="5522" w:type="dxa"/>
            <w:hideMark/>
          </w:tcPr>
          <w:p w14:paraId="6A848648" w14:textId="77777777" w:rsidR="00551FC9" w:rsidRPr="00B8591D" w:rsidRDefault="0082331B">
            <w:pPr>
              <w:spacing w:after="0" w:line="240" w:lineRule="auto"/>
              <w:rPr>
                <w:rFonts w:asciiTheme="majorHAnsi" w:hAnsiTheme="majorHAnsi" w:cstheme="majorHAnsi"/>
                <w:b/>
                <w:lang w:val="de-DE"/>
              </w:rPr>
            </w:pPr>
            <w:r w:rsidRPr="00B8591D">
              <w:rPr>
                <w:rFonts w:asciiTheme="majorHAnsi" w:hAnsiTheme="majorHAnsi" w:cstheme="majorHAnsi"/>
                <w:b/>
                <w:lang w:val="de-DE"/>
              </w:rPr>
              <w:t>Monique Pütz</w:t>
            </w:r>
          </w:p>
          <w:p w14:paraId="7920665F" w14:textId="77777777" w:rsidR="00551FC9" w:rsidRPr="00B8591D" w:rsidRDefault="0082331B">
            <w:pPr>
              <w:spacing w:after="0" w:line="240" w:lineRule="auto"/>
              <w:rPr>
                <w:rFonts w:asciiTheme="majorHAnsi" w:hAnsiTheme="majorHAnsi" w:cstheme="majorHAnsi"/>
                <w:i/>
                <w:lang w:val="de-DE"/>
              </w:rPr>
            </w:pPr>
            <w:r w:rsidRPr="00B8591D">
              <w:rPr>
                <w:rFonts w:asciiTheme="majorHAnsi" w:hAnsiTheme="majorHAnsi" w:cstheme="majorHAnsi"/>
                <w:i/>
                <w:lang w:val="de-DE"/>
              </w:rPr>
              <w:t>Beauftragte für externe Kommunikation</w:t>
            </w:r>
          </w:p>
          <w:p w14:paraId="6B045221" w14:textId="77777777" w:rsidR="00551FC9" w:rsidRDefault="00E1374B">
            <w:pPr>
              <w:spacing w:after="0" w:line="240" w:lineRule="auto"/>
              <w:rPr>
                <w:rFonts w:asciiTheme="majorHAnsi" w:hAnsiTheme="majorHAnsi" w:cstheme="majorHAnsi"/>
                <w:lang w:val="fr-FR"/>
              </w:rPr>
            </w:pPr>
            <w:hyperlink r:id="rId7" w:history="1">
              <w:r w:rsidR="00B8591D" w:rsidRPr="00FC1089">
                <w:rPr>
                  <w:rStyle w:val="Lienhypertexte"/>
                  <w:rFonts w:asciiTheme="majorHAnsi" w:hAnsiTheme="majorHAnsi" w:cstheme="majorHAnsi"/>
                  <w:lang w:val="fr-FR"/>
                </w:rPr>
                <w:t>monique.putz@chnp.lu</w:t>
              </w:r>
            </w:hyperlink>
            <w:r w:rsidR="00B8591D">
              <w:rPr>
                <w:rFonts w:asciiTheme="majorHAnsi" w:hAnsiTheme="majorHAnsi" w:cstheme="majorHAnsi"/>
                <w:lang w:val="fr-FR"/>
              </w:rPr>
              <w:t xml:space="preserve"> </w:t>
            </w:r>
          </w:p>
          <w:p w14:paraId="1FCFB380" w14:textId="77777777" w:rsidR="00551FC9" w:rsidRDefault="0082331B">
            <w:pPr>
              <w:spacing w:after="0" w:line="240" w:lineRule="auto"/>
              <w:rPr>
                <w:rFonts w:asciiTheme="majorHAnsi" w:hAnsiTheme="majorHAnsi" w:cstheme="majorHAnsi"/>
                <w:lang w:val="fr-FR"/>
              </w:rPr>
            </w:pPr>
            <w:r w:rsidRPr="007E683C">
              <w:rPr>
                <w:rFonts w:asciiTheme="majorHAnsi" w:hAnsiTheme="majorHAnsi" w:cstheme="majorHAnsi"/>
                <w:lang w:val="fr-FR"/>
              </w:rPr>
              <w:t>T (+352) 2682 2618</w:t>
            </w:r>
          </w:p>
          <w:p w14:paraId="7E26048C" w14:textId="77777777" w:rsidR="00551FC9" w:rsidRDefault="0082331B">
            <w:pPr>
              <w:tabs>
                <w:tab w:val="left" w:pos="624"/>
              </w:tabs>
              <w:spacing w:after="0" w:line="240" w:lineRule="auto"/>
              <w:rPr>
                <w:rFonts w:asciiTheme="majorHAnsi" w:hAnsiTheme="majorHAnsi" w:cstheme="majorHAnsi"/>
                <w:lang w:val="fr-FR"/>
              </w:rPr>
            </w:pPr>
            <w:r w:rsidRPr="007E683C">
              <w:rPr>
                <w:rFonts w:asciiTheme="majorHAnsi" w:hAnsiTheme="majorHAnsi" w:cstheme="majorHAnsi"/>
                <w:lang w:val="fr-FR"/>
              </w:rPr>
              <w:t>F (+352) 2682 4955</w:t>
            </w:r>
          </w:p>
        </w:tc>
        <w:tc>
          <w:tcPr>
            <w:tcW w:w="4253" w:type="dxa"/>
            <w:hideMark/>
          </w:tcPr>
          <w:p w14:paraId="138960E7" w14:textId="77777777" w:rsidR="00551FC9" w:rsidRDefault="0082331B">
            <w:pPr>
              <w:spacing w:after="0" w:line="240" w:lineRule="auto"/>
              <w:jc w:val="right"/>
              <w:rPr>
                <w:rFonts w:asciiTheme="majorHAnsi" w:hAnsiTheme="majorHAnsi" w:cstheme="majorHAnsi"/>
                <w:b/>
                <w:lang w:val="en-GB"/>
              </w:rPr>
            </w:pPr>
            <w:r w:rsidRPr="002A4D17">
              <w:rPr>
                <w:rFonts w:asciiTheme="majorHAnsi" w:hAnsiTheme="majorHAnsi" w:cstheme="majorHAnsi"/>
                <w:b/>
                <w:lang w:val="en-GB"/>
              </w:rPr>
              <w:t>CHNP</w:t>
            </w:r>
          </w:p>
          <w:p w14:paraId="18574314" w14:textId="77777777" w:rsidR="00551FC9" w:rsidRDefault="0082331B">
            <w:pPr>
              <w:spacing w:after="0" w:line="240" w:lineRule="auto"/>
              <w:jc w:val="right"/>
              <w:rPr>
                <w:rFonts w:asciiTheme="majorHAnsi" w:hAnsiTheme="majorHAnsi" w:cstheme="majorHAnsi"/>
                <w:lang w:val="en-GB"/>
              </w:rPr>
            </w:pPr>
            <w:r w:rsidRPr="002A4D17">
              <w:rPr>
                <w:rFonts w:asciiTheme="majorHAnsi" w:hAnsiTheme="majorHAnsi" w:cstheme="majorHAnsi"/>
                <w:lang w:val="en-GB"/>
              </w:rPr>
              <w:t>B.P. 111</w:t>
            </w:r>
          </w:p>
          <w:p w14:paraId="66B522D7" w14:textId="77777777" w:rsidR="00551FC9" w:rsidRDefault="0082331B">
            <w:pPr>
              <w:spacing w:after="0" w:line="240" w:lineRule="auto"/>
              <w:jc w:val="right"/>
              <w:rPr>
                <w:rFonts w:asciiTheme="majorHAnsi" w:hAnsiTheme="majorHAnsi" w:cstheme="majorHAnsi"/>
                <w:lang w:val="en-GB"/>
              </w:rPr>
            </w:pPr>
            <w:r w:rsidRPr="002A4D17">
              <w:rPr>
                <w:rFonts w:asciiTheme="majorHAnsi" w:hAnsiTheme="majorHAnsi" w:cstheme="majorHAnsi"/>
                <w:lang w:val="en-GB"/>
              </w:rPr>
              <w:t xml:space="preserve">L-9002 </w:t>
            </w:r>
            <w:proofErr w:type="spellStart"/>
            <w:r w:rsidR="0010523F" w:rsidRPr="002A4D17">
              <w:rPr>
                <w:rFonts w:asciiTheme="majorHAnsi" w:hAnsiTheme="majorHAnsi" w:cstheme="majorHAnsi"/>
                <w:lang w:val="en-GB"/>
              </w:rPr>
              <w:t>Ettelbrück</w:t>
            </w:r>
            <w:proofErr w:type="spellEnd"/>
          </w:p>
          <w:p w14:paraId="4E06845F" w14:textId="77777777" w:rsidR="00551FC9" w:rsidRDefault="00E1374B">
            <w:pPr>
              <w:spacing w:after="0" w:line="240" w:lineRule="auto"/>
              <w:jc w:val="right"/>
              <w:rPr>
                <w:rFonts w:asciiTheme="majorHAnsi" w:hAnsiTheme="majorHAnsi" w:cstheme="majorHAnsi"/>
                <w:lang w:val="en-GB"/>
              </w:rPr>
            </w:pPr>
            <w:hyperlink r:id="rId8" w:history="1">
              <w:r w:rsidR="0010523F" w:rsidRPr="002A4D17">
                <w:rPr>
                  <w:rStyle w:val="Lienhypertexte"/>
                  <w:rFonts w:asciiTheme="majorHAnsi" w:hAnsiTheme="majorHAnsi" w:cstheme="majorHAnsi"/>
                  <w:lang w:val="en-GB"/>
                </w:rPr>
                <w:t>www.chnp.lu</w:t>
              </w:r>
            </w:hyperlink>
          </w:p>
        </w:tc>
      </w:tr>
    </w:tbl>
    <w:p w14:paraId="07C9D03E" w14:textId="77777777" w:rsidR="007C572C" w:rsidRPr="002A4D17" w:rsidRDefault="007C572C" w:rsidP="00C65C0D">
      <w:pPr>
        <w:pBdr>
          <w:bottom w:val="single" w:sz="4" w:space="1" w:color="B1C5D0"/>
        </w:pBdr>
        <w:spacing w:after="0" w:line="240" w:lineRule="auto"/>
        <w:jc w:val="both"/>
        <w:rPr>
          <w:rFonts w:asciiTheme="majorHAnsi" w:hAnsiTheme="majorHAnsi" w:cstheme="majorHAnsi"/>
          <w:lang w:val="en-GB"/>
        </w:rPr>
      </w:pPr>
    </w:p>
    <w:p w14:paraId="64468980" w14:textId="77777777" w:rsidR="007C572C" w:rsidRPr="002A4D17" w:rsidRDefault="007C572C" w:rsidP="007C572C">
      <w:pPr>
        <w:pStyle w:val="Corpsdetexte2"/>
        <w:jc w:val="both"/>
        <w:rPr>
          <w:rFonts w:asciiTheme="majorHAnsi" w:hAnsiTheme="majorHAnsi" w:cstheme="majorHAnsi"/>
          <w:sz w:val="2"/>
          <w:szCs w:val="2"/>
          <w:lang w:val="en-GB"/>
        </w:rPr>
      </w:pPr>
    </w:p>
    <w:sectPr w:rsidR="007C572C" w:rsidRPr="002A4D17" w:rsidSect="00783DD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Verdana"/>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771CE"/>
    <w:multiLevelType w:val="hybridMultilevel"/>
    <w:tmpl w:val="77C8A81A"/>
    <w:lvl w:ilvl="0" w:tplc="7E1678B0">
      <w:start w:val="1"/>
      <w:numFmt w:val="bullet"/>
      <w:lvlText w:val="•"/>
      <w:lvlJc w:val="left"/>
      <w:pPr>
        <w:tabs>
          <w:tab w:val="num" w:pos="720"/>
        </w:tabs>
        <w:ind w:left="720" w:hanging="360"/>
      </w:pPr>
      <w:rPr>
        <w:rFonts w:ascii="Arial" w:hAnsi="Arial" w:hint="default"/>
      </w:rPr>
    </w:lvl>
    <w:lvl w:ilvl="1" w:tplc="8144A782" w:tentative="1">
      <w:start w:val="1"/>
      <w:numFmt w:val="bullet"/>
      <w:lvlText w:val="•"/>
      <w:lvlJc w:val="left"/>
      <w:pPr>
        <w:tabs>
          <w:tab w:val="num" w:pos="1440"/>
        </w:tabs>
        <w:ind w:left="1440" w:hanging="360"/>
      </w:pPr>
      <w:rPr>
        <w:rFonts w:ascii="Arial" w:hAnsi="Arial" w:hint="default"/>
      </w:rPr>
    </w:lvl>
    <w:lvl w:ilvl="2" w:tplc="B9AC99FA" w:tentative="1">
      <w:start w:val="1"/>
      <w:numFmt w:val="bullet"/>
      <w:lvlText w:val="•"/>
      <w:lvlJc w:val="left"/>
      <w:pPr>
        <w:tabs>
          <w:tab w:val="num" w:pos="2160"/>
        </w:tabs>
        <w:ind w:left="2160" w:hanging="360"/>
      </w:pPr>
      <w:rPr>
        <w:rFonts w:ascii="Arial" w:hAnsi="Arial" w:hint="default"/>
      </w:rPr>
    </w:lvl>
    <w:lvl w:ilvl="3" w:tplc="776C0C7E" w:tentative="1">
      <w:start w:val="1"/>
      <w:numFmt w:val="bullet"/>
      <w:lvlText w:val="•"/>
      <w:lvlJc w:val="left"/>
      <w:pPr>
        <w:tabs>
          <w:tab w:val="num" w:pos="2880"/>
        </w:tabs>
        <w:ind w:left="2880" w:hanging="360"/>
      </w:pPr>
      <w:rPr>
        <w:rFonts w:ascii="Arial" w:hAnsi="Arial" w:hint="default"/>
      </w:rPr>
    </w:lvl>
    <w:lvl w:ilvl="4" w:tplc="BBE6DB0E" w:tentative="1">
      <w:start w:val="1"/>
      <w:numFmt w:val="bullet"/>
      <w:lvlText w:val="•"/>
      <w:lvlJc w:val="left"/>
      <w:pPr>
        <w:tabs>
          <w:tab w:val="num" w:pos="3600"/>
        </w:tabs>
        <w:ind w:left="3600" w:hanging="360"/>
      </w:pPr>
      <w:rPr>
        <w:rFonts w:ascii="Arial" w:hAnsi="Arial" w:hint="default"/>
      </w:rPr>
    </w:lvl>
    <w:lvl w:ilvl="5" w:tplc="484E5766" w:tentative="1">
      <w:start w:val="1"/>
      <w:numFmt w:val="bullet"/>
      <w:lvlText w:val="•"/>
      <w:lvlJc w:val="left"/>
      <w:pPr>
        <w:tabs>
          <w:tab w:val="num" w:pos="4320"/>
        </w:tabs>
        <w:ind w:left="4320" w:hanging="360"/>
      </w:pPr>
      <w:rPr>
        <w:rFonts w:ascii="Arial" w:hAnsi="Arial" w:hint="default"/>
      </w:rPr>
    </w:lvl>
    <w:lvl w:ilvl="6" w:tplc="4C30238A" w:tentative="1">
      <w:start w:val="1"/>
      <w:numFmt w:val="bullet"/>
      <w:lvlText w:val="•"/>
      <w:lvlJc w:val="left"/>
      <w:pPr>
        <w:tabs>
          <w:tab w:val="num" w:pos="5040"/>
        </w:tabs>
        <w:ind w:left="5040" w:hanging="360"/>
      </w:pPr>
      <w:rPr>
        <w:rFonts w:ascii="Arial" w:hAnsi="Arial" w:hint="default"/>
      </w:rPr>
    </w:lvl>
    <w:lvl w:ilvl="7" w:tplc="ADF2B410" w:tentative="1">
      <w:start w:val="1"/>
      <w:numFmt w:val="bullet"/>
      <w:lvlText w:val="•"/>
      <w:lvlJc w:val="left"/>
      <w:pPr>
        <w:tabs>
          <w:tab w:val="num" w:pos="5760"/>
        </w:tabs>
        <w:ind w:left="5760" w:hanging="360"/>
      </w:pPr>
      <w:rPr>
        <w:rFonts w:ascii="Arial" w:hAnsi="Arial" w:hint="default"/>
      </w:rPr>
    </w:lvl>
    <w:lvl w:ilvl="8" w:tplc="502644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EB47D62"/>
    <w:multiLevelType w:val="hybridMultilevel"/>
    <w:tmpl w:val="C5A60A08"/>
    <w:lvl w:ilvl="0" w:tplc="29B8F75C">
      <w:start w:val="1"/>
      <w:numFmt w:val="bullet"/>
      <w:lvlText w:val="•"/>
      <w:lvlJc w:val="left"/>
      <w:pPr>
        <w:tabs>
          <w:tab w:val="num" w:pos="720"/>
        </w:tabs>
        <w:ind w:left="720" w:hanging="360"/>
      </w:pPr>
      <w:rPr>
        <w:rFonts w:ascii="Arial" w:hAnsi="Arial" w:hint="default"/>
      </w:rPr>
    </w:lvl>
    <w:lvl w:ilvl="1" w:tplc="3CD873FE" w:tentative="1">
      <w:start w:val="1"/>
      <w:numFmt w:val="bullet"/>
      <w:lvlText w:val="•"/>
      <w:lvlJc w:val="left"/>
      <w:pPr>
        <w:tabs>
          <w:tab w:val="num" w:pos="1440"/>
        </w:tabs>
        <w:ind w:left="1440" w:hanging="360"/>
      </w:pPr>
      <w:rPr>
        <w:rFonts w:ascii="Arial" w:hAnsi="Arial" w:hint="default"/>
      </w:rPr>
    </w:lvl>
    <w:lvl w:ilvl="2" w:tplc="6B32EDA0" w:tentative="1">
      <w:start w:val="1"/>
      <w:numFmt w:val="bullet"/>
      <w:lvlText w:val="•"/>
      <w:lvlJc w:val="left"/>
      <w:pPr>
        <w:tabs>
          <w:tab w:val="num" w:pos="2160"/>
        </w:tabs>
        <w:ind w:left="2160" w:hanging="360"/>
      </w:pPr>
      <w:rPr>
        <w:rFonts w:ascii="Arial" w:hAnsi="Arial" w:hint="default"/>
      </w:rPr>
    </w:lvl>
    <w:lvl w:ilvl="3" w:tplc="A762D46E" w:tentative="1">
      <w:start w:val="1"/>
      <w:numFmt w:val="bullet"/>
      <w:lvlText w:val="•"/>
      <w:lvlJc w:val="left"/>
      <w:pPr>
        <w:tabs>
          <w:tab w:val="num" w:pos="2880"/>
        </w:tabs>
        <w:ind w:left="2880" w:hanging="360"/>
      </w:pPr>
      <w:rPr>
        <w:rFonts w:ascii="Arial" w:hAnsi="Arial" w:hint="default"/>
      </w:rPr>
    </w:lvl>
    <w:lvl w:ilvl="4" w:tplc="1764C87E" w:tentative="1">
      <w:start w:val="1"/>
      <w:numFmt w:val="bullet"/>
      <w:lvlText w:val="•"/>
      <w:lvlJc w:val="left"/>
      <w:pPr>
        <w:tabs>
          <w:tab w:val="num" w:pos="3600"/>
        </w:tabs>
        <w:ind w:left="3600" w:hanging="360"/>
      </w:pPr>
      <w:rPr>
        <w:rFonts w:ascii="Arial" w:hAnsi="Arial" w:hint="default"/>
      </w:rPr>
    </w:lvl>
    <w:lvl w:ilvl="5" w:tplc="2FD8C012" w:tentative="1">
      <w:start w:val="1"/>
      <w:numFmt w:val="bullet"/>
      <w:lvlText w:val="•"/>
      <w:lvlJc w:val="left"/>
      <w:pPr>
        <w:tabs>
          <w:tab w:val="num" w:pos="4320"/>
        </w:tabs>
        <w:ind w:left="4320" w:hanging="360"/>
      </w:pPr>
      <w:rPr>
        <w:rFonts w:ascii="Arial" w:hAnsi="Arial" w:hint="default"/>
      </w:rPr>
    </w:lvl>
    <w:lvl w:ilvl="6" w:tplc="198C874A" w:tentative="1">
      <w:start w:val="1"/>
      <w:numFmt w:val="bullet"/>
      <w:lvlText w:val="•"/>
      <w:lvlJc w:val="left"/>
      <w:pPr>
        <w:tabs>
          <w:tab w:val="num" w:pos="5040"/>
        </w:tabs>
        <w:ind w:left="5040" w:hanging="360"/>
      </w:pPr>
      <w:rPr>
        <w:rFonts w:ascii="Arial" w:hAnsi="Arial" w:hint="default"/>
      </w:rPr>
    </w:lvl>
    <w:lvl w:ilvl="7" w:tplc="B2CE0F40" w:tentative="1">
      <w:start w:val="1"/>
      <w:numFmt w:val="bullet"/>
      <w:lvlText w:val="•"/>
      <w:lvlJc w:val="left"/>
      <w:pPr>
        <w:tabs>
          <w:tab w:val="num" w:pos="5760"/>
        </w:tabs>
        <w:ind w:left="5760" w:hanging="360"/>
      </w:pPr>
      <w:rPr>
        <w:rFonts w:ascii="Arial" w:hAnsi="Arial" w:hint="default"/>
      </w:rPr>
    </w:lvl>
    <w:lvl w:ilvl="8" w:tplc="8BF6C6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E980C00"/>
    <w:multiLevelType w:val="hybridMultilevel"/>
    <w:tmpl w:val="AB101014"/>
    <w:lvl w:ilvl="0" w:tplc="D86C2494">
      <w:start w:val="178"/>
      <w:numFmt w:val="bullet"/>
      <w:lvlText w:val=""/>
      <w:lvlJc w:val="left"/>
      <w:pPr>
        <w:ind w:left="720" w:hanging="360"/>
      </w:pPr>
      <w:rPr>
        <w:rFonts w:ascii="Wingdings" w:eastAsiaTheme="minorHAnsi" w:hAnsi="Wingdings"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491166CC"/>
    <w:multiLevelType w:val="hybridMultilevel"/>
    <w:tmpl w:val="B808BB4E"/>
    <w:lvl w:ilvl="0" w:tplc="5834566A">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390634"/>
    <w:multiLevelType w:val="hybridMultilevel"/>
    <w:tmpl w:val="F5985D28"/>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86"/>
    <w:rsid w:val="00002F50"/>
    <w:rsid w:val="000049E5"/>
    <w:rsid w:val="00007E54"/>
    <w:rsid w:val="0004202E"/>
    <w:rsid w:val="00045D3B"/>
    <w:rsid w:val="00054282"/>
    <w:rsid w:val="00056449"/>
    <w:rsid w:val="000576AD"/>
    <w:rsid w:val="000625F7"/>
    <w:rsid w:val="00064A12"/>
    <w:rsid w:val="00081136"/>
    <w:rsid w:val="00082BA3"/>
    <w:rsid w:val="0009466C"/>
    <w:rsid w:val="000B1137"/>
    <w:rsid w:val="000B3FA7"/>
    <w:rsid w:val="000C175F"/>
    <w:rsid w:val="000C1F08"/>
    <w:rsid w:val="000C2FF3"/>
    <w:rsid w:val="000D5F25"/>
    <w:rsid w:val="000E197D"/>
    <w:rsid w:val="0010523F"/>
    <w:rsid w:val="00117752"/>
    <w:rsid w:val="00154C5E"/>
    <w:rsid w:val="00182E91"/>
    <w:rsid w:val="001D1E89"/>
    <w:rsid w:val="001D3A9A"/>
    <w:rsid w:val="001E1484"/>
    <w:rsid w:val="001E192A"/>
    <w:rsid w:val="001F0D1A"/>
    <w:rsid w:val="001F40BE"/>
    <w:rsid w:val="001F6E72"/>
    <w:rsid w:val="00213728"/>
    <w:rsid w:val="0021740C"/>
    <w:rsid w:val="0025566F"/>
    <w:rsid w:val="00275696"/>
    <w:rsid w:val="00276165"/>
    <w:rsid w:val="00295C67"/>
    <w:rsid w:val="002A14D9"/>
    <w:rsid w:val="002A1C37"/>
    <w:rsid w:val="002A4D17"/>
    <w:rsid w:val="002F491A"/>
    <w:rsid w:val="00335B84"/>
    <w:rsid w:val="00345EAB"/>
    <w:rsid w:val="003651A6"/>
    <w:rsid w:val="0038273D"/>
    <w:rsid w:val="00382E89"/>
    <w:rsid w:val="003931D1"/>
    <w:rsid w:val="003948CD"/>
    <w:rsid w:val="003A53D4"/>
    <w:rsid w:val="003C2DD1"/>
    <w:rsid w:val="003E55DB"/>
    <w:rsid w:val="00403829"/>
    <w:rsid w:val="00420B5D"/>
    <w:rsid w:val="0044052A"/>
    <w:rsid w:val="0046189D"/>
    <w:rsid w:val="00474831"/>
    <w:rsid w:val="004927B0"/>
    <w:rsid w:val="004E17DF"/>
    <w:rsid w:val="00517739"/>
    <w:rsid w:val="0052444B"/>
    <w:rsid w:val="00551FC9"/>
    <w:rsid w:val="00562263"/>
    <w:rsid w:val="00563576"/>
    <w:rsid w:val="00585501"/>
    <w:rsid w:val="0059385B"/>
    <w:rsid w:val="005972ED"/>
    <w:rsid w:val="005A06BD"/>
    <w:rsid w:val="005C04F8"/>
    <w:rsid w:val="005D0567"/>
    <w:rsid w:val="005E02F5"/>
    <w:rsid w:val="005E3601"/>
    <w:rsid w:val="005F67BA"/>
    <w:rsid w:val="00615629"/>
    <w:rsid w:val="006375B1"/>
    <w:rsid w:val="00645146"/>
    <w:rsid w:val="00661BD1"/>
    <w:rsid w:val="00685499"/>
    <w:rsid w:val="00685C9A"/>
    <w:rsid w:val="006A6C61"/>
    <w:rsid w:val="006B0E6B"/>
    <w:rsid w:val="006C30F2"/>
    <w:rsid w:val="00701582"/>
    <w:rsid w:val="0070323F"/>
    <w:rsid w:val="00703F42"/>
    <w:rsid w:val="00704B9D"/>
    <w:rsid w:val="007247DB"/>
    <w:rsid w:val="00724E8E"/>
    <w:rsid w:val="00740096"/>
    <w:rsid w:val="00744D64"/>
    <w:rsid w:val="00753E74"/>
    <w:rsid w:val="00760020"/>
    <w:rsid w:val="00771172"/>
    <w:rsid w:val="00783DD7"/>
    <w:rsid w:val="007A5125"/>
    <w:rsid w:val="007C288D"/>
    <w:rsid w:val="007C3250"/>
    <w:rsid w:val="007C3A4A"/>
    <w:rsid w:val="007C44F0"/>
    <w:rsid w:val="007C572C"/>
    <w:rsid w:val="007F0214"/>
    <w:rsid w:val="007F374B"/>
    <w:rsid w:val="00804326"/>
    <w:rsid w:val="0082331B"/>
    <w:rsid w:val="0083467C"/>
    <w:rsid w:val="008407BC"/>
    <w:rsid w:val="00843693"/>
    <w:rsid w:val="0084730C"/>
    <w:rsid w:val="0085407E"/>
    <w:rsid w:val="00885034"/>
    <w:rsid w:val="008853DB"/>
    <w:rsid w:val="00890238"/>
    <w:rsid w:val="008C2722"/>
    <w:rsid w:val="008E5EF1"/>
    <w:rsid w:val="008F41C9"/>
    <w:rsid w:val="0090109C"/>
    <w:rsid w:val="00903DCD"/>
    <w:rsid w:val="00917B3E"/>
    <w:rsid w:val="0094331E"/>
    <w:rsid w:val="00944D55"/>
    <w:rsid w:val="00947034"/>
    <w:rsid w:val="0096170D"/>
    <w:rsid w:val="00985EA9"/>
    <w:rsid w:val="00993667"/>
    <w:rsid w:val="009A0C55"/>
    <w:rsid w:val="009C7EBE"/>
    <w:rsid w:val="009E7BB3"/>
    <w:rsid w:val="00A10A3C"/>
    <w:rsid w:val="00A335CD"/>
    <w:rsid w:val="00A43D06"/>
    <w:rsid w:val="00A5604A"/>
    <w:rsid w:val="00A57532"/>
    <w:rsid w:val="00A77632"/>
    <w:rsid w:val="00A91F79"/>
    <w:rsid w:val="00AC3F63"/>
    <w:rsid w:val="00AE5B51"/>
    <w:rsid w:val="00AF6B18"/>
    <w:rsid w:val="00B01F06"/>
    <w:rsid w:val="00B04E19"/>
    <w:rsid w:val="00B07F5B"/>
    <w:rsid w:val="00B13577"/>
    <w:rsid w:val="00B24325"/>
    <w:rsid w:val="00B43488"/>
    <w:rsid w:val="00B631E7"/>
    <w:rsid w:val="00B8591D"/>
    <w:rsid w:val="00B85D86"/>
    <w:rsid w:val="00BC1AF3"/>
    <w:rsid w:val="00BD781D"/>
    <w:rsid w:val="00BF1DD0"/>
    <w:rsid w:val="00BF239B"/>
    <w:rsid w:val="00C0102A"/>
    <w:rsid w:val="00C54AA8"/>
    <w:rsid w:val="00C60FBD"/>
    <w:rsid w:val="00C64850"/>
    <w:rsid w:val="00C65C0D"/>
    <w:rsid w:val="00C763A7"/>
    <w:rsid w:val="00C904CE"/>
    <w:rsid w:val="00C94AC8"/>
    <w:rsid w:val="00C96E70"/>
    <w:rsid w:val="00CC6D04"/>
    <w:rsid w:val="00CD1D89"/>
    <w:rsid w:val="00CE10AE"/>
    <w:rsid w:val="00CE3AE6"/>
    <w:rsid w:val="00CE5402"/>
    <w:rsid w:val="00CF5810"/>
    <w:rsid w:val="00D02091"/>
    <w:rsid w:val="00D06CBA"/>
    <w:rsid w:val="00D379B6"/>
    <w:rsid w:val="00D44CEE"/>
    <w:rsid w:val="00D46B05"/>
    <w:rsid w:val="00D50524"/>
    <w:rsid w:val="00D54DDA"/>
    <w:rsid w:val="00D661FF"/>
    <w:rsid w:val="00D73FB8"/>
    <w:rsid w:val="00D81AEB"/>
    <w:rsid w:val="00D90310"/>
    <w:rsid w:val="00D95826"/>
    <w:rsid w:val="00D962F1"/>
    <w:rsid w:val="00DB3D2B"/>
    <w:rsid w:val="00DB59F0"/>
    <w:rsid w:val="00DC6877"/>
    <w:rsid w:val="00DE02CC"/>
    <w:rsid w:val="00DE2A59"/>
    <w:rsid w:val="00DE7866"/>
    <w:rsid w:val="00E07544"/>
    <w:rsid w:val="00E1374B"/>
    <w:rsid w:val="00E70883"/>
    <w:rsid w:val="00ED7750"/>
    <w:rsid w:val="00F04BFC"/>
    <w:rsid w:val="00F6717C"/>
    <w:rsid w:val="00F830EC"/>
    <w:rsid w:val="00F83E8E"/>
    <w:rsid w:val="00F928F4"/>
    <w:rsid w:val="00FA6952"/>
    <w:rsid w:val="00FA6D39"/>
    <w:rsid w:val="00FE49B1"/>
    <w:rsid w:val="00FF2BC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C83E"/>
  <w15:chartTrackingRefBased/>
  <w15:docId w15:val="{4DFD77D8-2058-4E7E-B3C0-DF322FC1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7247DB"/>
    <w:pPr>
      <w:keepNext/>
      <w:pBdr>
        <w:bottom w:val="single" w:sz="4" w:space="1" w:color="auto"/>
      </w:pBdr>
      <w:spacing w:after="0" w:line="240" w:lineRule="auto"/>
      <w:jc w:val="center"/>
      <w:outlineLvl w:val="0"/>
    </w:pPr>
    <w:rPr>
      <w:rFonts w:ascii="Tahoma" w:eastAsia="Times New Roman" w:hAnsi="Tahoma" w:cs="Tahoma"/>
      <w:b/>
      <w:bCs/>
      <w:sz w:val="32"/>
      <w:szCs w:val="24"/>
      <w:lang w:eastAsia="fr-FR"/>
    </w:rPr>
  </w:style>
  <w:style w:type="paragraph" w:styleId="Titre3">
    <w:name w:val="heading 3"/>
    <w:basedOn w:val="Normal"/>
    <w:next w:val="Normal"/>
    <w:link w:val="Titre3Car"/>
    <w:uiPriority w:val="9"/>
    <w:unhideWhenUsed/>
    <w:qFormat/>
    <w:rsid w:val="007247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7247D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6">
    <w:name w:val="heading 6"/>
    <w:basedOn w:val="Normal"/>
    <w:next w:val="Normal"/>
    <w:link w:val="Titre6Car"/>
    <w:uiPriority w:val="9"/>
    <w:semiHidden/>
    <w:unhideWhenUsed/>
    <w:qFormat/>
    <w:rsid w:val="007247D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30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30EC"/>
    <w:rPr>
      <w:rFonts w:ascii="Segoe UI" w:hAnsi="Segoe UI" w:cs="Segoe UI"/>
      <w:sz w:val="18"/>
      <w:szCs w:val="18"/>
    </w:rPr>
  </w:style>
  <w:style w:type="character" w:customStyle="1" w:styleId="Titre1Car">
    <w:name w:val="Titre 1 Car"/>
    <w:basedOn w:val="Policepardfaut"/>
    <w:link w:val="Titre1"/>
    <w:rsid w:val="007247DB"/>
    <w:rPr>
      <w:rFonts w:ascii="Tahoma" w:eastAsia="Times New Roman" w:hAnsi="Tahoma" w:cs="Tahoma"/>
      <w:b/>
      <w:bCs/>
      <w:sz w:val="32"/>
      <w:szCs w:val="24"/>
      <w:lang w:eastAsia="fr-FR"/>
    </w:rPr>
  </w:style>
  <w:style w:type="character" w:customStyle="1" w:styleId="Titre3Car">
    <w:name w:val="Titre 3 Car"/>
    <w:basedOn w:val="Policepardfaut"/>
    <w:link w:val="Titre3"/>
    <w:uiPriority w:val="9"/>
    <w:rsid w:val="007247D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7247DB"/>
    <w:rPr>
      <w:rFonts w:asciiTheme="majorHAnsi" w:eastAsiaTheme="majorEastAsia" w:hAnsiTheme="majorHAnsi" w:cstheme="majorBidi"/>
      <w:i/>
      <w:iCs/>
      <w:color w:val="2E74B5" w:themeColor="accent1" w:themeShade="BF"/>
    </w:rPr>
  </w:style>
  <w:style w:type="character" w:customStyle="1" w:styleId="Titre6Car">
    <w:name w:val="Titre 6 Car"/>
    <w:basedOn w:val="Policepardfaut"/>
    <w:link w:val="Titre6"/>
    <w:uiPriority w:val="9"/>
    <w:semiHidden/>
    <w:rsid w:val="007247DB"/>
    <w:rPr>
      <w:rFonts w:asciiTheme="majorHAnsi" w:eastAsiaTheme="majorEastAsia" w:hAnsiTheme="majorHAnsi" w:cstheme="majorBidi"/>
      <w:color w:val="1F4D78" w:themeColor="accent1" w:themeShade="7F"/>
    </w:rPr>
  </w:style>
  <w:style w:type="paragraph" w:styleId="Corpsdetexte2">
    <w:name w:val="Body Text 2"/>
    <w:basedOn w:val="Normal"/>
    <w:link w:val="Corpsdetexte2Car"/>
    <w:rsid w:val="007247DB"/>
    <w:pPr>
      <w:spacing w:after="0" w:line="240" w:lineRule="auto"/>
    </w:pPr>
    <w:rPr>
      <w:rFonts w:ascii="Tahoma" w:eastAsia="Times New Roman" w:hAnsi="Tahoma" w:cs="Tahoma"/>
      <w:szCs w:val="24"/>
      <w:lang w:eastAsia="fr-FR"/>
    </w:rPr>
  </w:style>
  <w:style w:type="character" w:customStyle="1" w:styleId="Corpsdetexte2Car">
    <w:name w:val="Corps de texte 2 Car"/>
    <w:basedOn w:val="Policepardfaut"/>
    <w:link w:val="Corpsdetexte2"/>
    <w:rsid w:val="007247DB"/>
    <w:rPr>
      <w:rFonts w:ascii="Tahoma" w:eastAsia="Times New Roman" w:hAnsi="Tahoma" w:cs="Tahoma"/>
      <w:szCs w:val="24"/>
      <w:lang w:eastAsia="fr-FR"/>
    </w:rPr>
  </w:style>
  <w:style w:type="paragraph" w:styleId="Corpsdetexte3">
    <w:name w:val="Body Text 3"/>
    <w:basedOn w:val="Normal"/>
    <w:link w:val="Corpsdetexte3Car"/>
    <w:rsid w:val="007247DB"/>
    <w:pPr>
      <w:spacing w:after="0" w:line="240" w:lineRule="auto"/>
    </w:pPr>
    <w:rPr>
      <w:rFonts w:ascii="Arial" w:eastAsia="Times New Roman" w:hAnsi="Arial" w:cs="Arial"/>
      <w:b/>
      <w:bCs/>
      <w:szCs w:val="24"/>
      <w:lang w:eastAsia="fr-FR"/>
    </w:rPr>
  </w:style>
  <w:style w:type="character" w:customStyle="1" w:styleId="Corpsdetexte3Car">
    <w:name w:val="Corps de texte 3 Car"/>
    <w:basedOn w:val="Policepardfaut"/>
    <w:link w:val="Corpsdetexte3"/>
    <w:rsid w:val="007247DB"/>
    <w:rPr>
      <w:rFonts w:ascii="Arial" w:eastAsia="Times New Roman" w:hAnsi="Arial" w:cs="Arial"/>
      <w:b/>
      <w:bCs/>
      <w:szCs w:val="24"/>
      <w:lang w:eastAsia="fr-FR"/>
    </w:rPr>
  </w:style>
  <w:style w:type="character" w:styleId="Lienhypertexte">
    <w:name w:val="Hyperlink"/>
    <w:basedOn w:val="Policepardfaut"/>
    <w:uiPriority w:val="99"/>
    <w:unhideWhenUsed/>
    <w:rsid w:val="0009466C"/>
    <w:rPr>
      <w:color w:val="0563C1" w:themeColor="hyperlink"/>
      <w:u w:val="single"/>
    </w:rPr>
  </w:style>
  <w:style w:type="paragraph" w:customStyle="1" w:styleId="Default">
    <w:name w:val="Default"/>
    <w:rsid w:val="00C904CE"/>
    <w:pPr>
      <w:autoSpaceDE w:val="0"/>
      <w:autoSpaceDN w:val="0"/>
      <w:adjustRightInd w:val="0"/>
      <w:spacing w:after="0" w:line="240" w:lineRule="auto"/>
    </w:pPr>
    <w:rPr>
      <w:rFonts w:ascii="Calibri Light" w:hAnsi="Calibri Light" w:cs="Calibri Light"/>
      <w:color w:val="000000"/>
      <w:sz w:val="24"/>
      <w:szCs w:val="24"/>
    </w:rPr>
  </w:style>
  <w:style w:type="table" w:styleId="Grilledutableau">
    <w:name w:val="Table Grid"/>
    <w:basedOn w:val="TableauNormal"/>
    <w:uiPriority w:val="39"/>
    <w:rsid w:val="00C76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165"/>
    <w:pPr>
      <w:ind w:left="720"/>
      <w:contextualSpacing/>
    </w:pPr>
  </w:style>
  <w:style w:type="character" w:styleId="Lienhypertextesuivivisit">
    <w:name w:val="FollowedHyperlink"/>
    <w:basedOn w:val="Policepardfaut"/>
    <w:uiPriority w:val="99"/>
    <w:semiHidden/>
    <w:unhideWhenUsed/>
    <w:rsid w:val="00276165"/>
    <w:rPr>
      <w:color w:val="954F72" w:themeColor="followedHyperlink"/>
      <w:u w:val="single"/>
    </w:rPr>
  </w:style>
  <w:style w:type="character" w:styleId="Accentuation">
    <w:name w:val="Emphasis"/>
    <w:basedOn w:val="Policepardfaut"/>
    <w:uiPriority w:val="20"/>
    <w:qFormat/>
    <w:rsid w:val="001E1484"/>
    <w:rPr>
      <w:i/>
      <w:iCs/>
    </w:rPr>
  </w:style>
  <w:style w:type="character" w:styleId="Marquedecommentaire">
    <w:name w:val="annotation reference"/>
    <w:basedOn w:val="Policepardfaut"/>
    <w:uiPriority w:val="99"/>
    <w:semiHidden/>
    <w:unhideWhenUsed/>
    <w:rsid w:val="00DB3D2B"/>
    <w:rPr>
      <w:sz w:val="16"/>
      <w:szCs w:val="16"/>
    </w:rPr>
  </w:style>
  <w:style w:type="paragraph" w:styleId="Commentaire">
    <w:name w:val="annotation text"/>
    <w:basedOn w:val="Normal"/>
    <w:link w:val="CommentaireCar"/>
    <w:uiPriority w:val="99"/>
    <w:semiHidden/>
    <w:unhideWhenUsed/>
    <w:rsid w:val="00DB3D2B"/>
    <w:pPr>
      <w:spacing w:line="240" w:lineRule="auto"/>
    </w:pPr>
    <w:rPr>
      <w:sz w:val="20"/>
      <w:szCs w:val="20"/>
    </w:rPr>
  </w:style>
  <w:style w:type="character" w:customStyle="1" w:styleId="CommentaireCar">
    <w:name w:val="Commentaire Car"/>
    <w:basedOn w:val="Policepardfaut"/>
    <w:link w:val="Commentaire"/>
    <w:uiPriority w:val="99"/>
    <w:semiHidden/>
    <w:rsid w:val="00DB3D2B"/>
    <w:rPr>
      <w:sz w:val="20"/>
      <w:szCs w:val="20"/>
    </w:rPr>
  </w:style>
  <w:style w:type="paragraph" w:styleId="Objetducommentaire">
    <w:name w:val="annotation subject"/>
    <w:basedOn w:val="Commentaire"/>
    <w:next w:val="Commentaire"/>
    <w:link w:val="ObjetducommentaireCar"/>
    <w:uiPriority w:val="99"/>
    <w:semiHidden/>
    <w:unhideWhenUsed/>
    <w:rsid w:val="00DB3D2B"/>
    <w:rPr>
      <w:b/>
      <w:bCs/>
    </w:rPr>
  </w:style>
  <w:style w:type="character" w:customStyle="1" w:styleId="ObjetducommentaireCar">
    <w:name w:val="Objet du commentaire Car"/>
    <w:basedOn w:val="CommentaireCar"/>
    <w:link w:val="Objetducommentaire"/>
    <w:uiPriority w:val="99"/>
    <w:semiHidden/>
    <w:rsid w:val="00DB3D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368735">
      <w:bodyDiv w:val="1"/>
      <w:marLeft w:val="0"/>
      <w:marRight w:val="0"/>
      <w:marTop w:val="0"/>
      <w:marBottom w:val="0"/>
      <w:divBdr>
        <w:top w:val="none" w:sz="0" w:space="0" w:color="auto"/>
        <w:left w:val="none" w:sz="0" w:space="0" w:color="auto"/>
        <w:bottom w:val="none" w:sz="0" w:space="0" w:color="auto"/>
        <w:right w:val="none" w:sz="0" w:space="0" w:color="auto"/>
      </w:divBdr>
      <w:divsChild>
        <w:div w:id="1625693938">
          <w:marLeft w:val="446"/>
          <w:marRight w:val="0"/>
          <w:marTop w:val="0"/>
          <w:marBottom w:val="160"/>
          <w:divBdr>
            <w:top w:val="none" w:sz="0" w:space="0" w:color="auto"/>
            <w:left w:val="none" w:sz="0" w:space="0" w:color="auto"/>
            <w:bottom w:val="none" w:sz="0" w:space="0" w:color="auto"/>
            <w:right w:val="none" w:sz="0" w:space="0" w:color="auto"/>
          </w:divBdr>
        </w:div>
        <w:div w:id="1332951015">
          <w:marLeft w:val="446"/>
          <w:marRight w:val="0"/>
          <w:marTop w:val="0"/>
          <w:marBottom w:val="160"/>
          <w:divBdr>
            <w:top w:val="none" w:sz="0" w:space="0" w:color="auto"/>
            <w:left w:val="none" w:sz="0" w:space="0" w:color="auto"/>
            <w:bottom w:val="none" w:sz="0" w:space="0" w:color="auto"/>
            <w:right w:val="none" w:sz="0" w:space="0" w:color="auto"/>
          </w:divBdr>
        </w:div>
      </w:divsChild>
    </w:div>
    <w:div w:id="905652476">
      <w:bodyDiv w:val="1"/>
      <w:marLeft w:val="0"/>
      <w:marRight w:val="0"/>
      <w:marTop w:val="0"/>
      <w:marBottom w:val="0"/>
      <w:divBdr>
        <w:top w:val="none" w:sz="0" w:space="0" w:color="auto"/>
        <w:left w:val="none" w:sz="0" w:space="0" w:color="auto"/>
        <w:bottom w:val="none" w:sz="0" w:space="0" w:color="auto"/>
        <w:right w:val="none" w:sz="0" w:space="0" w:color="auto"/>
      </w:divBdr>
    </w:div>
    <w:div w:id="1402561538">
      <w:bodyDiv w:val="1"/>
      <w:marLeft w:val="0"/>
      <w:marRight w:val="0"/>
      <w:marTop w:val="0"/>
      <w:marBottom w:val="0"/>
      <w:divBdr>
        <w:top w:val="none" w:sz="0" w:space="0" w:color="auto"/>
        <w:left w:val="none" w:sz="0" w:space="0" w:color="auto"/>
        <w:bottom w:val="none" w:sz="0" w:space="0" w:color="auto"/>
        <w:right w:val="none" w:sz="0" w:space="0" w:color="auto"/>
      </w:divBdr>
    </w:div>
    <w:div w:id="1412388012">
      <w:bodyDiv w:val="1"/>
      <w:marLeft w:val="0"/>
      <w:marRight w:val="0"/>
      <w:marTop w:val="0"/>
      <w:marBottom w:val="0"/>
      <w:divBdr>
        <w:top w:val="none" w:sz="0" w:space="0" w:color="auto"/>
        <w:left w:val="none" w:sz="0" w:space="0" w:color="auto"/>
        <w:bottom w:val="none" w:sz="0" w:space="0" w:color="auto"/>
        <w:right w:val="none" w:sz="0" w:space="0" w:color="auto"/>
      </w:divBdr>
    </w:div>
    <w:div w:id="1449659248">
      <w:bodyDiv w:val="1"/>
      <w:marLeft w:val="0"/>
      <w:marRight w:val="0"/>
      <w:marTop w:val="0"/>
      <w:marBottom w:val="0"/>
      <w:divBdr>
        <w:top w:val="none" w:sz="0" w:space="0" w:color="auto"/>
        <w:left w:val="none" w:sz="0" w:space="0" w:color="auto"/>
        <w:bottom w:val="none" w:sz="0" w:space="0" w:color="auto"/>
        <w:right w:val="none" w:sz="0" w:space="0" w:color="auto"/>
      </w:divBdr>
    </w:div>
    <w:div w:id="1451780889">
      <w:bodyDiv w:val="1"/>
      <w:marLeft w:val="0"/>
      <w:marRight w:val="0"/>
      <w:marTop w:val="0"/>
      <w:marBottom w:val="0"/>
      <w:divBdr>
        <w:top w:val="none" w:sz="0" w:space="0" w:color="auto"/>
        <w:left w:val="none" w:sz="0" w:space="0" w:color="auto"/>
        <w:bottom w:val="none" w:sz="0" w:space="0" w:color="auto"/>
        <w:right w:val="none" w:sz="0" w:space="0" w:color="auto"/>
      </w:divBdr>
      <w:divsChild>
        <w:div w:id="1959023494">
          <w:marLeft w:val="446"/>
          <w:marRight w:val="0"/>
          <w:marTop w:val="0"/>
          <w:marBottom w:val="160"/>
          <w:divBdr>
            <w:top w:val="none" w:sz="0" w:space="0" w:color="auto"/>
            <w:left w:val="none" w:sz="0" w:space="0" w:color="auto"/>
            <w:bottom w:val="none" w:sz="0" w:space="0" w:color="auto"/>
            <w:right w:val="none" w:sz="0" w:space="0" w:color="auto"/>
          </w:divBdr>
        </w:div>
        <w:div w:id="2090032633">
          <w:marLeft w:val="446"/>
          <w:marRight w:val="0"/>
          <w:marTop w:val="0"/>
          <w:marBottom w:val="160"/>
          <w:divBdr>
            <w:top w:val="none" w:sz="0" w:space="0" w:color="auto"/>
            <w:left w:val="none" w:sz="0" w:space="0" w:color="auto"/>
            <w:bottom w:val="none" w:sz="0" w:space="0" w:color="auto"/>
            <w:right w:val="none" w:sz="0" w:space="0" w:color="auto"/>
          </w:divBdr>
        </w:div>
        <w:div w:id="572354179">
          <w:marLeft w:val="446"/>
          <w:marRight w:val="0"/>
          <w:marTop w:val="0"/>
          <w:marBottom w:val="160"/>
          <w:divBdr>
            <w:top w:val="none" w:sz="0" w:space="0" w:color="auto"/>
            <w:left w:val="none" w:sz="0" w:space="0" w:color="auto"/>
            <w:bottom w:val="none" w:sz="0" w:space="0" w:color="auto"/>
            <w:right w:val="none" w:sz="0" w:space="0" w:color="auto"/>
          </w:divBdr>
        </w:div>
        <w:div w:id="400829802">
          <w:marLeft w:val="446"/>
          <w:marRight w:val="0"/>
          <w:marTop w:val="0"/>
          <w:marBottom w:val="160"/>
          <w:divBdr>
            <w:top w:val="none" w:sz="0" w:space="0" w:color="auto"/>
            <w:left w:val="none" w:sz="0" w:space="0" w:color="auto"/>
            <w:bottom w:val="none" w:sz="0" w:space="0" w:color="auto"/>
            <w:right w:val="none" w:sz="0" w:space="0" w:color="auto"/>
          </w:divBdr>
        </w:div>
        <w:div w:id="1885166951">
          <w:marLeft w:val="446"/>
          <w:marRight w:val="0"/>
          <w:marTop w:val="0"/>
          <w:marBottom w:val="160"/>
          <w:divBdr>
            <w:top w:val="none" w:sz="0" w:space="0" w:color="auto"/>
            <w:left w:val="none" w:sz="0" w:space="0" w:color="auto"/>
            <w:bottom w:val="none" w:sz="0" w:space="0" w:color="auto"/>
            <w:right w:val="none" w:sz="0" w:space="0" w:color="auto"/>
          </w:divBdr>
        </w:div>
      </w:divsChild>
    </w:div>
    <w:div w:id="184150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np.lu" TargetMode="External"/><Relationship Id="rId3" Type="http://schemas.openxmlformats.org/officeDocument/2006/relationships/styles" Target="styles.xml"/><Relationship Id="rId7" Type="http://schemas.openxmlformats.org/officeDocument/2006/relationships/hyperlink" Target="mailto:monique.putz@chnp.l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3179A-8F89-447F-B144-901EE027B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5591</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Tavares Ricardo</dc:creator>
  <cp:keywords>, docId:9654377A39C67747724CBE647FBCFA6C</cp:keywords>
  <dc:description/>
  <cp:lastModifiedBy>Pütz Monique</cp:lastModifiedBy>
  <cp:revision>2</cp:revision>
  <cp:lastPrinted>2018-07-04T09:11:00Z</cp:lastPrinted>
  <dcterms:created xsi:type="dcterms:W3CDTF">2022-09-15T09:06:00Z</dcterms:created>
  <dcterms:modified xsi:type="dcterms:W3CDTF">2022-09-15T09:06:00Z</dcterms:modified>
</cp:coreProperties>
</file>